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2CC" w:themeColor="accent4" w:themeTint="33"/>
  <w:body>
    <w:tbl>
      <w:tblPr>
        <w:tblStyle w:val="TableGrid"/>
        <w:tblW w:w="11053" w:type="dxa"/>
        <w:tblInd w:w="-459" w:type="dxa"/>
        <w:tblLook w:val="04A0" w:firstRow="1" w:lastRow="0" w:firstColumn="1" w:lastColumn="0" w:noHBand="0" w:noVBand="1"/>
      </w:tblPr>
      <w:tblGrid>
        <w:gridCol w:w="3515"/>
        <w:gridCol w:w="2986"/>
        <w:gridCol w:w="1355"/>
        <w:gridCol w:w="3197"/>
      </w:tblGrid>
      <w:tr w:rsidRPr="0046706D" w:rsidR="00545E9B" w:rsidTr="365EAC17" w14:paraId="2DA5EA94" w14:textId="5A69C3DB">
        <w:trPr>
          <w:trHeight w:val="687"/>
        </w:trPr>
        <w:tc>
          <w:tcPr>
            <w:tcW w:w="11053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365EAC17" w14:paraId="72709491" w14:textId="538BD867">
        <w:tc>
          <w:tcPr>
            <w:tcW w:w="3515" w:type="dxa"/>
            <w:tcBorders>
              <w:right w:val="nil"/>
            </w:tcBorders>
            <w:tcMar/>
          </w:tcPr>
          <w:p w:rsidRPr="0046706D" w:rsidR="00DF651B" w:rsidP="5649D8B8" w:rsidRDefault="00DF651B" w14:paraId="51250003" w14:textId="648A4D04">
            <w:pPr>
              <w:spacing w:after="120"/>
              <w:rPr>
                <w:rFonts w:ascii="Century Gothic" w:hAnsi="Century Gothic"/>
                <w:color w:val="002060"/>
              </w:rPr>
            </w:pPr>
            <w:r w:rsidRPr="5649D8B8">
              <w:rPr>
                <w:rFonts w:ascii="Century Gothic" w:hAnsi="Century Gothic"/>
                <w:color w:val="002060"/>
              </w:rPr>
              <w:t>Subject</w:t>
            </w:r>
            <w:r w:rsidRPr="5649D8B8" w:rsidR="001F2C70">
              <w:rPr>
                <w:rFonts w:ascii="Century Gothic" w:hAnsi="Century Gothic"/>
                <w:color w:val="002060"/>
              </w:rPr>
              <w:t>:</w:t>
            </w:r>
            <w:r w:rsidRPr="5649D8B8" w:rsidR="002E35BD">
              <w:rPr>
                <w:rFonts w:ascii="Century Gothic" w:hAnsi="Century Gothic"/>
                <w:color w:val="002060"/>
              </w:rPr>
              <w:t xml:space="preserve"> </w:t>
            </w:r>
            <w:r w:rsidRPr="5649D8B8" w:rsidR="00C53538">
              <w:rPr>
                <w:rFonts w:ascii="Century Gothic" w:hAnsi="Century Gothic"/>
                <w:color w:val="002060"/>
              </w:rPr>
              <w:t>Business</w:t>
            </w:r>
          </w:p>
        </w:tc>
        <w:tc>
          <w:tcPr>
            <w:tcW w:w="2986" w:type="dxa"/>
            <w:tcBorders>
              <w:left w:val="nil"/>
              <w:right w:val="nil"/>
            </w:tcBorders>
            <w:tcMar/>
          </w:tcPr>
          <w:p w:rsidRPr="0046706D" w:rsidR="00DF651B" w:rsidP="5649D8B8" w:rsidRDefault="00DF651B" w14:paraId="137E618A" w14:textId="720B2AE6">
            <w:pPr>
              <w:spacing w:after="120"/>
              <w:rPr>
                <w:rFonts w:ascii="Century Gothic" w:hAnsi="Century Gothic"/>
                <w:color w:val="002060"/>
              </w:rPr>
            </w:pPr>
            <w:r w:rsidRPr="5649D8B8">
              <w:rPr>
                <w:rFonts w:ascii="Century Gothic" w:hAnsi="Century Gothic"/>
                <w:color w:val="002060"/>
              </w:rPr>
              <w:t>Year</w:t>
            </w:r>
            <w:r w:rsidRPr="5649D8B8" w:rsidR="001F2C70">
              <w:rPr>
                <w:rFonts w:ascii="Century Gothic" w:hAnsi="Century Gothic"/>
                <w:color w:val="002060"/>
              </w:rPr>
              <w:t>:</w:t>
            </w:r>
            <w:r w:rsidRPr="5649D8B8" w:rsidR="002E35BD">
              <w:rPr>
                <w:rFonts w:ascii="Century Gothic" w:hAnsi="Century Gothic"/>
                <w:color w:val="002060"/>
              </w:rPr>
              <w:t xml:space="preserve"> </w:t>
            </w:r>
            <w:r w:rsidRPr="5649D8B8" w:rsidR="00C53538">
              <w:rPr>
                <w:rFonts w:ascii="Century Gothic" w:hAnsi="Century Gothic"/>
                <w:color w:val="002060"/>
              </w:rPr>
              <w:t>10</w:t>
            </w:r>
          </w:p>
        </w:tc>
        <w:tc>
          <w:tcPr>
            <w:tcW w:w="4552" w:type="dxa"/>
            <w:gridSpan w:val="2"/>
            <w:tcBorders>
              <w:left w:val="nil"/>
            </w:tcBorders>
            <w:tcMar/>
          </w:tcPr>
          <w:p w:rsidRPr="0046706D" w:rsidR="00DF651B" w:rsidP="5649D8B8" w:rsidRDefault="00DF651B" w14:paraId="36F9D304" w14:textId="02A210A1">
            <w:pPr>
              <w:spacing w:after="120"/>
              <w:rPr>
                <w:rFonts w:ascii="Century Gothic" w:hAnsi="Century Gothic"/>
                <w:color w:val="002060"/>
              </w:rPr>
            </w:pPr>
            <w:r w:rsidRPr="5649D8B8">
              <w:rPr>
                <w:rFonts w:ascii="Century Gothic" w:hAnsi="Century Gothic"/>
                <w:color w:val="002060"/>
              </w:rPr>
              <w:t>Term</w:t>
            </w:r>
            <w:r w:rsidRPr="5649D8B8" w:rsidR="001F2C70">
              <w:rPr>
                <w:rFonts w:ascii="Century Gothic" w:hAnsi="Century Gothic"/>
                <w:color w:val="002060"/>
              </w:rPr>
              <w:t>:</w:t>
            </w:r>
            <w:r w:rsidRPr="5649D8B8" w:rsidR="002E35BD">
              <w:rPr>
                <w:rFonts w:ascii="Century Gothic" w:hAnsi="Century Gothic"/>
                <w:color w:val="002060"/>
              </w:rPr>
              <w:t xml:space="preserve"> </w:t>
            </w:r>
            <w:r w:rsidRPr="5649D8B8" w:rsidR="00C53538">
              <w:rPr>
                <w:rFonts w:ascii="Century Gothic" w:hAnsi="Century Gothic"/>
                <w:color w:val="002060"/>
              </w:rPr>
              <w:t>Autumn</w:t>
            </w:r>
            <w:r w:rsidRPr="5649D8B8" w:rsidR="004A6A36">
              <w:rPr>
                <w:rFonts w:ascii="Century Gothic" w:hAnsi="Century Gothic"/>
                <w:color w:val="002060"/>
              </w:rPr>
              <w:t xml:space="preserve"> </w:t>
            </w:r>
            <w:r w:rsidRPr="5649D8B8" w:rsidR="001916E8">
              <w:rPr>
                <w:rFonts w:ascii="Century Gothic" w:hAnsi="Century Gothic"/>
                <w:color w:val="002060"/>
              </w:rPr>
              <w:t>2</w:t>
            </w:r>
          </w:p>
        </w:tc>
      </w:tr>
      <w:tr w:rsidRPr="0046706D" w:rsidR="00545E9B" w:rsidTr="365EAC17" w14:paraId="5EEC397A" w14:textId="29211400">
        <w:tc>
          <w:tcPr>
            <w:tcW w:w="11053" w:type="dxa"/>
            <w:gridSpan w:val="4"/>
            <w:shd w:val="clear" w:color="auto" w:fill="DEEAF6" w:themeFill="accent5" w:themeFillTint="33"/>
            <w:tcMar/>
          </w:tcPr>
          <w:p w:rsidRPr="0046706D" w:rsidR="00DF651B" w:rsidP="5649D8B8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649D8B8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Pr="0046706D" w:rsidR="00545E9B" w:rsidTr="365EAC17" w14:paraId="006D8491" w14:textId="7715D1F1">
        <w:trPr>
          <w:trHeight w:val="300"/>
        </w:trPr>
        <w:tc>
          <w:tcPr>
            <w:tcW w:w="11053" w:type="dxa"/>
            <w:gridSpan w:val="4"/>
            <w:tcMar/>
          </w:tcPr>
          <w:p w:rsidRPr="00C55E2F" w:rsidR="00C55E2F" w:rsidP="5649D8B8" w:rsidRDefault="008968D1" w14:paraId="1B24061C" w14:textId="0948914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5649D8B8">
              <w:rPr>
                <w:rFonts w:ascii="Century Gothic" w:hAnsi="Century Gothic"/>
                <w:color w:val="002060"/>
                <w:sz w:val="18"/>
                <w:szCs w:val="18"/>
              </w:rPr>
              <w:t>1.3 Putting a business idea into practice</w:t>
            </w:r>
          </w:p>
        </w:tc>
      </w:tr>
      <w:tr w:rsidRPr="0046706D" w:rsidR="00545E9B" w:rsidTr="365EAC17" w14:paraId="3ABBF074" w14:textId="500B27E1">
        <w:tc>
          <w:tcPr>
            <w:tcW w:w="11053" w:type="dxa"/>
            <w:gridSpan w:val="4"/>
            <w:shd w:val="clear" w:color="auto" w:fill="DEEAF6" w:themeFill="accent5" w:themeFillTint="33"/>
            <w:tcMar/>
          </w:tcPr>
          <w:p w:rsidRPr="0046706D" w:rsidR="00DF651B" w:rsidP="5649D8B8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649D8B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Pr="0046706D" w:rsidR="00545E9B" w:rsidTr="365EAC17" w14:paraId="4FC946E2" w14:textId="112636B1">
        <w:trPr>
          <w:trHeight w:val="315"/>
        </w:trPr>
        <w:tc>
          <w:tcPr>
            <w:tcW w:w="11053" w:type="dxa"/>
            <w:gridSpan w:val="4"/>
            <w:tcMar/>
          </w:tcPr>
          <w:p w:rsidRPr="004A6C49" w:rsidR="00565CDB" w:rsidP="5649D8B8" w:rsidRDefault="00F507BF" w14:paraId="020CE498" w14:textId="09F711DA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5649D8B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Answering questions on Smart revise. Marked by teacher, peer and </w:t>
            </w:r>
            <w:r w:rsidRPr="5649D8B8" w:rsidR="00B5135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self. </w:t>
            </w:r>
            <w:r w:rsidRPr="5649D8B8" w:rsidR="1EC4FC59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Pr="5649D8B8" w:rsidR="00565CDB">
              <w:rPr>
                <w:rFonts w:ascii="Century Gothic" w:hAnsi="Century Gothic"/>
                <w:color w:val="002060"/>
                <w:sz w:val="16"/>
                <w:szCs w:val="16"/>
              </w:rPr>
              <w:t>Assessment - 1.</w:t>
            </w:r>
            <w:r w:rsidRPr="5649D8B8" w:rsidR="001916E8">
              <w:rPr>
                <w:rFonts w:ascii="Century Gothic" w:hAnsi="Century Gothic"/>
                <w:color w:val="002060"/>
                <w:sz w:val="16"/>
                <w:szCs w:val="16"/>
              </w:rPr>
              <w:t>3</w:t>
            </w:r>
            <w:r w:rsidRPr="5649D8B8" w:rsidR="00565CD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end of topic test - 45 mins</w:t>
            </w:r>
          </w:p>
        </w:tc>
      </w:tr>
      <w:tr w:rsidRPr="0046706D" w:rsidR="00545E9B" w:rsidTr="365EAC17" w14:paraId="03681DD0" w14:textId="43AA48DA">
        <w:tc>
          <w:tcPr>
            <w:tcW w:w="11053" w:type="dxa"/>
            <w:gridSpan w:val="4"/>
            <w:shd w:val="clear" w:color="auto" w:fill="DEEAF6" w:themeFill="accent5" w:themeFillTint="33"/>
            <w:tcMar/>
          </w:tcPr>
          <w:p w:rsidRPr="0046706D" w:rsidR="00DF651B" w:rsidP="5649D8B8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649D8B8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Pr="5649D8B8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Pr="0046706D" w:rsidR="00545E9B" w:rsidTr="365EAC17" w14:paraId="012FA6D1" w14:textId="77777777">
        <w:trPr>
          <w:trHeight w:val="585"/>
        </w:trPr>
        <w:tc>
          <w:tcPr>
            <w:tcW w:w="11053" w:type="dxa"/>
            <w:gridSpan w:val="4"/>
            <w:tcMar/>
          </w:tcPr>
          <w:p w:rsidRPr="0021493B" w:rsidR="008B2E23" w:rsidP="5649D8B8" w:rsidRDefault="00881971" w14:paraId="32E11D59" w14:textId="4FCAA79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5649D8B8">
              <w:rPr>
                <w:rFonts w:ascii="Century Gothic" w:hAnsi="Century Gothic"/>
                <w:color w:val="002060"/>
                <w:sz w:val="18"/>
                <w:szCs w:val="18"/>
              </w:rPr>
              <w:t>How does a</w:t>
            </w:r>
            <w:r w:rsidRPr="5649D8B8" w:rsidR="00D61127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mak</w:t>
            </w:r>
            <w:r w:rsidRPr="5649D8B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 </w:t>
            </w:r>
            <w:r w:rsidRPr="5649D8B8" w:rsidR="00D61127">
              <w:rPr>
                <w:rFonts w:ascii="Century Gothic" w:hAnsi="Century Gothic"/>
                <w:color w:val="002060"/>
                <w:sz w:val="18"/>
                <w:szCs w:val="18"/>
              </w:rPr>
              <w:t>business idea happen through identifying aims and objectives and concentrating on the financial aspects?</w:t>
            </w:r>
          </w:p>
        </w:tc>
      </w:tr>
      <w:tr w:rsidRPr="0046706D" w:rsidR="00545E9B" w:rsidTr="365EAC17" w14:paraId="386A19A0" w14:textId="77777777">
        <w:tc>
          <w:tcPr>
            <w:tcW w:w="7856" w:type="dxa"/>
            <w:gridSpan w:val="3"/>
            <w:shd w:val="clear" w:color="auto" w:fill="DEEAF6" w:themeFill="accent5" w:themeFillTint="33"/>
            <w:tcMar/>
          </w:tcPr>
          <w:p w:rsidRPr="0046706D" w:rsidR="00DF651B" w:rsidP="5649D8B8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649D8B8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3197" w:type="dxa"/>
            <w:shd w:val="clear" w:color="auto" w:fill="DEEAF6" w:themeFill="accent5" w:themeFillTint="33"/>
            <w:tcMar/>
          </w:tcPr>
          <w:p w:rsidRPr="0046706D" w:rsidR="00DF651B" w:rsidP="5649D8B8" w:rsidRDefault="00DF651B" w14:paraId="605BAF8A" w14:textId="7CBB5BA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649D8B8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Pr="0046706D" w:rsidR="00545E9B" w:rsidTr="365EAC17" w14:paraId="513401B3" w14:textId="49FF942A">
        <w:trPr>
          <w:trHeight w:val="345"/>
        </w:trPr>
        <w:tc>
          <w:tcPr>
            <w:tcW w:w="7856" w:type="dxa"/>
            <w:gridSpan w:val="3"/>
            <w:tcMar/>
          </w:tcPr>
          <w:p w:rsidRPr="003F41DE" w:rsidR="00B51354" w:rsidP="5649D8B8" w:rsidRDefault="000D1AF1" w14:paraId="6C1E3FF1" w14:textId="72174C5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3F41DE">
              <w:rPr>
                <w:rFonts w:ascii="Century Gothic" w:hAnsi="Century Gothic"/>
                <w:color w:val="002060"/>
                <w:sz w:val="18"/>
                <w:szCs w:val="18"/>
              </w:rPr>
              <w:t>1.1 Enterprise and entrepreneurship</w:t>
            </w:r>
            <w:r w:rsidRPr="003F41DE" w:rsidR="0009410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</w:t>
            </w:r>
            <w:r w:rsidRPr="003F41DE">
              <w:rPr>
                <w:rFonts w:ascii="Century Gothic" w:hAnsi="Century Gothic"/>
                <w:color w:val="002060"/>
                <w:sz w:val="18"/>
                <w:szCs w:val="18"/>
              </w:rPr>
              <w:t>1.2 Spotting a business opportunity</w:t>
            </w:r>
          </w:p>
        </w:tc>
        <w:tc>
          <w:tcPr>
            <w:tcW w:w="3197" w:type="dxa"/>
            <w:tcMar/>
          </w:tcPr>
          <w:p w:rsidRPr="003F41DE" w:rsidR="006F3BB6" w:rsidP="5649D8B8" w:rsidRDefault="003C350D" w14:paraId="6CE3DDB5" w14:textId="566CAC9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3F41DE">
              <w:rPr>
                <w:rFonts w:ascii="Century Gothic" w:hAnsi="Century Gothic"/>
                <w:color w:val="002060"/>
                <w:sz w:val="18"/>
                <w:szCs w:val="18"/>
              </w:rPr>
              <w:t>1.</w:t>
            </w:r>
            <w:r w:rsidRPr="003F41DE" w:rsidR="00D56A16">
              <w:rPr>
                <w:rFonts w:ascii="Century Gothic" w:hAnsi="Century Gothic"/>
                <w:color w:val="002060"/>
                <w:sz w:val="18"/>
                <w:szCs w:val="18"/>
              </w:rPr>
              <w:t>4 Making the business effective</w:t>
            </w:r>
          </w:p>
        </w:tc>
      </w:tr>
      <w:tr w:rsidRPr="0046706D" w:rsidR="00545E9B" w:rsidTr="365EAC17" w14:paraId="4EB899E3" w14:textId="77777777">
        <w:tc>
          <w:tcPr>
            <w:tcW w:w="7856" w:type="dxa"/>
            <w:gridSpan w:val="3"/>
            <w:shd w:val="clear" w:color="auto" w:fill="DEEAF6" w:themeFill="accent5" w:themeFillTint="33"/>
            <w:tcMar/>
          </w:tcPr>
          <w:p w:rsidRPr="0046706D" w:rsidR="00DF651B" w:rsidP="5649D8B8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649D8B8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Pr="5649D8B8" w:rsidR="00DF651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Pr="5649D8B8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3197" w:type="dxa"/>
            <w:shd w:val="clear" w:color="auto" w:fill="DEEAF6" w:themeFill="accent5" w:themeFillTint="33"/>
            <w:tcMar/>
          </w:tcPr>
          <w:p w:rsidRPr="0046706D" w:rsidR="00DF651B" w:rsidP="5649D8B8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649D8B8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Pr="5649D8B8" w:rsidR="00F152A2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Pr="5649D8B8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Pr="004743AE" w:rsidR="00545E9B" w:rsidTr="365EAC17" w14:paraId="3057E5B6" w14:textId="77777777">
        <w:trPr>
          <w:trHeight w:val="2729"/>
        </w:trPr>
        <w:tc>
          <w:tcPr>
            <w:tcW w:w="7856" w:type="dxa"/>
            <w:gridSpan w:val="3"/>
            <w:tcMar/>
          </w:tcPr>
          <w:p w:rsidR="00D56A16" w:rsidP="5649D8B8" w:rsidRDefault="00ED3913" w14:paraId="57807DAD" w14:textId="1D24F9B5">
            <w:pPr>
              <w:spacing w:after="120"/>
              <w:rPr>
                <w:color w:val="002060"/>
              </w:rPr>
            </w:pPr>
            <w:r w:rsidRPr="5649D8B8">
              <w:rPr>
                <w:b/>
                <w:bCs/>
                <w:color w:val="002060"/>
              </w:rPr>
              <w:t>Business aims and objectives when starting up:</w:t>
            </w:r>
            <w:r w:rsidRPr="5649D8B8" w:rsidR="35DFC4B7">
              <w:rPr>
                <w:b/>
                <w:bCs/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financial aims and objectives: survival, profit, sales, market share, financial security</w:t>
            </w:r>
            <w:r w:rsidRPr="5649D8B8" w:rsidR="4EE2A6D1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 xml:space="preserve">● non-financial aims and objectives: social objectives, personal satisfaction, </w:t>
            </w:r>
            <w:r w:rsidRPr="5649D8B8" w:rsidR="0C156B4F">
              <w:rPr>
                <w:color w:val="002060"/>
              </w:rPr>
              <w:t>challenge, independence</w:t>
            </w:r>
            <w:r w:rsidRPr="5649D8B8">
              <w:rPr>
                <w:color w:val="002060"/>
              </w:rPr>
              <w:t xml:space="preserve"> and control.</w:t>
            </w:r>
            <w:r w:rsidRPr="5649D8B8" w:rsidR="00A019D4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>Why aims and objectives differ between businesses</w:t>
            </w:r>
          </w:p>
          <w:p w:rsidRPr="00A019D4" w:rsidR="00A019D4" w:rsidP="00A019D4" w:rsidRDefault="00A019D4" w14:paraId="0DF27081" w14:textId="628AA5B1">
            <w:pPr>
              <w:spacing w:after="120"/>
              <w:rPr>
                <w:color w:val="002060"/>
              </w:rPr>
            </w:pPr>
            <w:r w:rsidRPr="5649D8B8">
              <w:rPr>
                <w:b/>
                <w:bCs/>
                <w:color w:val="002060"/>
              </w:rPr>
              <w:t xml:space="preserve">The concept and calculation of: </w:t>
            </w:r>
            <w:r w:rsidRPr="5649D8B8" w:rsidR="46E57845">
              <w:rPr>
                <w:b/>
                <w:bCs/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revenue</w:t>
            </w:r>
            <w:r w:rsidRPr="5649D8B8" w:rsidR="2EF9956B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fixed and variable costs</w:t>
            </w:r>
            <w:r w:rsidRPr="5649D8B8" w:rsidR="17419135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total costs</w:t>
            </w:r>
            <w:r w:rsidRPr="5649D8B8" w:rsidR="68D08674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profit and loss</w:t>
            </w:r>
            <w:r w:rsidRPr="5649D8B8" w:rsidR="15C96E53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interest</w:t>
            </w:r>
            <w:r w:rsidRPr="5649D8B8" w:rsidR="02A17077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 xml:space="preserve">● </w:t>
            </w:r>
            <w:r w:rsidRPr="5649D8B8" w:rsidR="70752EA4">
              <w:rPr>
                <w:color w:val="002060"/>
              </w:rPr>
              <w:t>breakeven</w:t>
            </w:r>
            <w:r w:rsidRPr="5649D8B8">
              <w:rPr>
                <w:color w:val="002060"/>
              </w:rPr>
              <w:t xml:space="preserve"> level of output</w:t>
            </w:r>
            <w:r w:rsidRPr="5649D8B8" w:rsidR="4A8943FB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 xml:space="preserve">● margin of safety. </w:t>
            </w:r>
          </w:p>
          <w:p w:rsidRPr="00A019D4" w:rsidR="00ED3913" w:rsidP="5649D8B8" w:rsidRDefault="00A019D4" w14:paraId="6576E195" w14:textId="29DA5E92">
            <w:pPr>
              <w:spacing w:after="120"/>
              <w:rPr>
                <w:color w:val="002060"/>
              </w:rPr>
            </w:pPr>
            <w:r w:rsidRPr="5649D8B8">
              <w:rPr>
                <w:b/>
                <w:bCs/>
                <w:color w:val="002060"/>
              </w:rPr>
              <w:t xml:space="preserve">Interpretation of </w:t>
            </w:r>
            <w:r w:rsidRPr="5649D8B8" w:rsidR="35D5A3AF">
              <w:rPr>
                <w:b/>
                <w:bCs/>
                <w:color w:val="002060"/>
              </w:rPr>
              <w:t>breakeven</w:t>
            </w:r>
            <w:r w:rsidRPr="5649D8B8">
              <w:rPr>
                <w:b/>
                <w:bCs/>
                <w:color w:val="002060"/>
              </w:rPr>
              <w:t xml:space="preserve"> diagrams: </w:t>
            </w:r>
            <w:r w:rsidRPr="5649D8B8" w:rsidR="31D1D5D2">
              <w:rPr>
                <w:b/>
                <w:bCs/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the impact of changes in revenue and costs</w:t>
            </w:r>
            <w:r w:rsidRPr="5649D8B8" w:rsidR="217B31F6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 xml:space="preserve">● </w:t>
            </w:r>
            <w:r w:rsidRPr="5649D8B8" w:rsidR="3F7D53AA">
              <w:rPr>
                <w:color w:val="002060"/>
              </w:rPr>
              <w:t>breakeven</w:t>
            </w:r>
            <w:r w:rsidRPr="5649D8B8">
              <w:rPr>
                <w:color w:val="002060"/>
              </w:rPr>
              <w:t xml:space="preserve"> level of output ● margin of </w:t>
            </w:r>
            <w:r w:rsidRPr="5649D8B8" w:rsidR="7FCC6AB8">
              <w:rPr>
                <w:color w:val="002060"/>
              </w:rPr>
              <w:t>safety ●</w:t>
            </w:r>
            <w:r w:rsidRPr="00A019D4">
              <w:rPr>
                <w:color w:val="002060"/>
              </w:rPr>
              <w:t xml:space="preserve"> profit and loss.</w:t>
            </w:r>
            <w:r w:rsidRPr="00A019D4">
              <w:rPr>
                <w:color w:val="002060"/>
              </w:rPr>
              <w:cr/>
            </w:r>
          </w:p>
          <w:p w:rsidRPr="009A19FA" w:rsidR="009A19FA" w:rsidP="009A19FA" w:rsidRDefault="009A19FA" w14:paraId="6E65C5A6" w14:textId="1D047165">
            <w:pPr>
              <w:spacing w:after="120"/>
              <w:rPr>
                <w:color w:val="002060"/>
              </w:rPr>
            </w:pPr>
            <w:r w:rsidRPr="5649D8B8">
              <w:rPr>
                <w:b/>
                <w:bCs/>
                <w:color w:val="002060"/>
              </w:rPr>
              <w:t xml:space="preserve">The importance of cash to a business: </w:t>
            </w:r>
            <w:r w:rsidRPr="5649D8B8" w:rsidR="7D611F1B">
              <w:rPr>
                <w:b/>
                <w:bCs/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to pay suppliers, overheads and employees</w:t>
            </w:r>
            <w:r w:rsidRPr="5649D8B8" w:rsidR="2F5F2451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to prevent business failure (insolvency)</w:t>
            </w:r>
            <w:r w:rsidRPr="5649D8B8" w:rsidR="2B6FCEE6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 xml:space="preserve">● the difference between cash and profit. </w:t>
            </w:r>
          </w:p>
          <w:p w:rsidR="00007066" w:rsidP="5649D8B8" w:rsidRDefault="009A19FA" w14:paraId="777AC950" w14:textId="6FDAA3CC">
            <w:pPr>
              <w:spacing w:after="120"/>
              <w:rPr>
                <w:color w:val="002060"/>
              </w:rPr>
            </w:pPr>
            <w:r w:rsidRPr="5649D8B8">
              <w:rPr>
                <w:b/>
                <w:bCs/>
                <w:color w:val="002060"/>
              </w:rPr>
              <w:t>Calculation and interpretation of cash-flow forecasts:</w:t>
            </w:r>
            <w:r w:rsidRPr="5649D8B8" w:rsidR="5FA4033C">
              <w:rPr>
                <w:b/>
                <w:bCs/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cash inflows</w:t>
            </w:r>
            <w:r w:rsidRPr="5649D8B8" w:rsidR="56336964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cash outflows</w:t>
            </w:r>
            <w:r w:rsidRPr="5649D8B8" w:rsidR="3F7474BA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net cash flow</w:t>
            </w:r>
            <w:r w:rsidRPr="5649D8B8" w:rsidR="522F9CF6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opening and closing balances.</w:t>
            </w:r>
          </w:p>
          <w:p w:rsidR="009A19FA" w:rsidP="5649D8B8" w:rsidRDefault="00701E25" w14:paraId="11584EA0" w14:textId="5BB62CE1">
            <w:pPr>
              <w:spacing w:after="120"/>
              <w:rPr>
                <w:color w:val="002060"/>
              </w:rPr>
            </w:pPr>
            <w:r w:rsidRPr="5649D8B8">
              <w:rPr>
                <w:b/>
                <w:bCs/>
                <w:color w:val="002060"/>
              </w:rPr>
              <w:t>Sources of finance for a start-up or established small</w:t>
            </w:r>
            <w:r w:rsidRPr="5649D8B8" w:rsidR="15A76677">
              <w:rPr>
                <w:b/>
                <w:bCs/>
                <w:color w:val="002060"/>
              </w:rPr>
              <w:t xml:space="preserve"> </w:t>
            </w:r>
            <w:r w:rsidRPr="5649D8B8">
              <w:rPr>
                <w:b/>
                <w:bCs/>
                <w:color w:val="002060"/>
              </w:rPr>
              <w:t>business</w:t>
            </w:r>
            <w:r w:rsidRPr="5649D8B8">
              <w:rPr>
                <w:color w:val="002060"/>
              </w:rPr>
              <w:t>:</w:t>
            </w:r>
            <w:r w:rsidRPr="5649D8B8" w:rsidR="2079FE10">
              <w:rPr>
                <w:color w:val="002060"/>
              </w:rPr>
              <w:t xml:space="preserve"> </w:t>
            </w:r>
            <w:r w:rsidRPr="5649D8B8">
              <w:rPr>
                <w:color w:val="002060"/>
              </w:rPr>
              <w:t>● short-term sources: overdraft and trade credit● long-term sources: personal savings, venture capital, share capital, loans, retained profit and crowd funding.</w:t>
            </w:r>
          </w:p>
          <w:p w:rsidRPr="003A54DA" w:rsidR="005F5F8D" w:rsidP="5649D8B8" w:rsidRDefault="6568787A" w14:paraId="04B71273" w14:textId="0D76DC39">
            <w:pPr>
              <w:spacing w:after="120"/>
              <w:rPr>
                <w:color w:val="002060"/>
              </w:rPr>
            </w:pPr>
            <w:r w:rsidR="6568787A">
              <w:drawing>
                <wp:inline wp14:editId="365EAC17" wp14:anchorId="4815E77B">
                  <wp:extent cx="3183925" cy="2117207"/>
                  <wp:effectExtent l="0" t="0" r="0" b="0"/>
                  <wp:docPr id="937036630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b7948da28eff4dc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183925" cy="211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tcMar/>
          </w:tcPr>
          <w:p w:rsidRPr="003F41DE" w:rsidR="00116648" w:rsidP="5649D8B8" w:rsidRDefault="00116648" w14:paraId="25704B85" w14:textId="4AF2256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Aims and objectives </w:t>
            </w:r>
          </w:p>
          <w:p w:rsidRPr="003F41DE" w:rsidR="00116648" w:rsidP="5649D8B8" w:rsidRDefault="00116648" w14:paraId="061D5421" w14:textId="7777777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>Breakeven</w:t>
            </w:r>
          </w:p>
          <w:p w:rsidRPr="003F41DE" w:rsidR="00116648" w:rsidP="5649D8B8" w:rsidRDefault="00116648" w14:paraId="09C7E761" w14:textId="2E312B9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Cash inflow </w:t>
            </w:r>
          </w:p>
          <w:p w:rsidRPr="003F41DE" w:rsidR="00116648" w:rsidP="5649D8B8" w:rsidRDefault="00116648" w14:paraId="55043054" w14:textId="38878B3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>Cash outflow</w:t>
            </w:r>
          </w:p>
          <w:p w:rsidRPr="003F41DE" w:rsidR="00116648" w:rsidP="5649D8B8" w:rsidRDefault="00116648" w14:paraId="1CBEFA48" w14:textId="6A1D982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>Closing balance</w:t>
            </w:r>
          </w:p>
          <w:p w:rsidRPr="003F41DE" w:rsidR="00116648" w:rsidP="5649D8B8" w:rsidRDefault="00116648" w14:paraId="1AB12BAA" w14:textId="3E6F9D3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Crowdfunding </w:t>
            </w:r>
          </w:p>
          <w:p w:rsidRPr="003F41DE" w:rsidR="00116648" w:rsidP="5649D8B8" w:rsidRDefault="00116648" w14:paraId="13B83246" w14:textId="7777777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>Financial aim</w:t>
            </w:r>
          </w:p>
          <w:p w:rsidRPr="003F41DE" w:rsidR="00116648" w:rsidP="5649D8B8" w:rsidRDefault="00116648" w14:paraId="2EC90558" w14:textId="1C6D551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Fixed cost Costs </w:t>
            </w:r>
          </w:p>
          <w:p w:rsidRPr="003F41DE" w:rsidR="00116648" w:rsidP="5649D8B8" w:rsidRDefault="00116648" w14:paraId="70DED111" w14:textId="4FFF864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>Insolvency</w:t>
            </w:r>
          </w:p>
          <w:p w:rsidRPr="003F41DE" w:rsidR="00116648" w:rsidP="5649D8B8" w:rsidRDefault="00116648" w14:paraId="2F076530" w14:textId="18D06F7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Margin of safety </w:t>
            </w:r>
          </w:p>
          <w:p w:rsidRPr="003F41DE" w:rsidR="00116648" w:rsidP="5649D8B8" w:rsidRDefault="00116648" w14:paraId="49C1A2CD" w14:textId="0F514895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Net cash flow </w:t>
            </w:r>
          </w:p>
          <w:p w:rsidRPr="003F41DE" w:rsidR="00116648" w:rsidP="5649D8B8" w:rsidRDefault="00116648" w14:paraId="51018C34" w14:textId="6ED78785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Non-financial aim </w:t>
            </w:r>
          </w:p>
          <w:p w:rsidRPr="003F41DE" w:rsidR="00116648" w:rsidP="5649D8B8" w:rsidRDefault="00116648" w14:paraId="436C8A8C" w14:textId="371BA2D4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Opening balance </w:t>
            </w:r>
          </w:p>
          <w:p w:rsidRPr="003F41DE" w:rsidR="00B12C7C" w:rsidP="5649D8B8" w:rsidRDefault="00116648" w14:paraId="4A4AD278" w14:textId="7777777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Overdraft </w:t>
            </w:r>
          </w:p>
          <w:p w:rsidRPr="003F41DE" w:rsidR="00116648" w:rsidP="5649D8B8" w:rsidRDefault="00116648" w14:paraId="7DC6BE68" w14:textId="3379334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Profit </w:t>
            </w:r>
          </w:p>
          <w:p w:rsidRPr="003F41DE" w:rsidR="00116648" w:rsidP="5649D8B8" w:rsidRDefault="00116648" w14:paraId="6D71A1FB" w14:textId="75E3B4E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>Retained profit</w:t>
            </w:r>
          </w:p>
          <w:p w:rsidRPr="003F41DE" w:rsidR="00116648" w:rsidP="5649D8B8" w:rsidRDefault="00116648" w14:paraId="41C6C414" w14:textId="4CB1B20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Selling assets </w:t>
            </w:r>
          </w:p>
          <w:p w:rsidRPr="003F41DE" w:rsidR="00116648" w:rsidP="5649D8B8" w:rsidRDefault="00116648" w14:paraId="52D11084" w14:textId="4A07BD9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Share capital </w:t>
            </w:r>
          </w:p>
          <w:p w:rsidRPr="003F41DE" w:rsidR="00116648" w:rsidP="5649D8B8" w:rsidRDefault="00116648" w14:paraId="0FA57075" w14:textId="2F512D9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Variable cost </w:t>
            </w:r>
          </w:p>
          <w:p w:rsidRPr="003F41DE" w:rsidR="004743AE" w:rsidP="5649D8B8" w:rsidRDefault="00116648" w14:paraId="5FE33CAE" w14:textId="58D7E27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F41DE">
              <w:rPr>
                <w:rFonts w:ascii="Century Gothic" w:hAnsi="Century Gothic"/>
                <w:color w:val="002060"/>
                <w:sz w:val="20"/>
                <w:szCs w:val="20"/>
              </w:rPr>
              <w:t>Venture capital</w:t>
            </w:r>
          </w:p>
          <w:p w:rsidRPr="004743AE" w:rsidR="004743AE" w:rsidP="00F709F8" w:rsidRDefault="004743AE" w14:paraId="7E4B786D" w14:textId="5674000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Pr="0046706D" w:rsidR="00545E9B" w:rsidTr="365EAC17" w14:paraId="5B384543" w14:textId="77777777">
        <w:tc>
          <w:tcPr>
            <w:tcW w:w="11053" w:type="dxa"/>
            <w:gridSpan w:val="4"/>
            <w:shd w:val="clear" w:color="auto" w:fill="DEEAF6" w:themeFill="accent5" w:themeFillTint="33"/>
            <w:tcMar/>
          </w:tcPr>
          <w:p w:rsidRPr="0046706D" w:rsidR="001F2C70" w:rsidP="365EAC17" w:rsidRDefault="001F2C70" w14:paraId="085C626B" w14:textId="43B56E2D" w14:noSpellErr="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65EAC17" w:rsidR="001F2C70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Pr="0046706D" w:rsidR="00545E9B" w:rsidTr="365EAC17" w14:paraId="5CD24FC3" w14:textId="77777777">
        <w:trPr>
          <w:trHeight w:val="420"/>
        </w:trPr>
        <w:tc>
          <w:tcPr>
            <w:tcW w:w="11053" w:type="dxa"/>
            <w:gridSpan w:val="4"/>
            <w:tcMar/>
          </w:tcPr>
          <w:p w:rsidRPr="0046706D" w:rsidR="00371AA1" w:rsidP="365EAC17" w:rsidRDefault="00371AA1" w14:paraId="018EC2C2" w14:textId="5AC1F7BA" w14:noSpellErr="1">
            <w:pPr>
              <w:spacing w:after="120"/>
              <w:rPr>
                <w:color w:val="002060"/>
                <w:sz w:val="20"/>
                <w:szCs w:val="20"/>
              </w:rPr>
            </w:pPr>
            <w:r w:rsidRPr="365EAC17" w:rsidR="00371AA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Google Website </w:t>
            </w:r>
            <w:r w:rsidRPr="365EAC17" w:rsidR="00B52D5C">
              <w:rPr>
                <w:rFonts w:ascii="Century Gothic" w:hAnsi="Century Gothic"/>
                <w:color w:val="002060"/>
                <w:sz w:val="18"/>
                <w:szCs w:val="18"/>
              </w:rPr>
              <w:t>for revision maps,</w:t>
            </w:r>
            <w:r w:rsidRPr="365EAC17" w:rsidR="004743A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365EAC17" w:rsidR="00B52D5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exam technique and revision guides. </w:t>
            </w:r>
            <w:hyperlink r:id="Rf3e7fbe6b93144cb">
              <w:r w:rsidRPr="365EAC17" w:rsidR="7106A357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>Business 9-1 - 1.3 (google.com)</w:t>
              </w:r>
            </w:hyperlink>
          </w:p>
        </w:tc>
      </w:tr>
    </w:tbl>
    <w:p w:rsidRPr="0046706D" w:rsidR="007E7676" w:rsidP="5649D8B8" w:rsidRDefault="007E7676" w14:paraId="3CDCE8ED" w14:textId="3BBF4042">
      <w:pPr>
        <w:spacing w:after="120"/>
      </w:pPr>
    </w:p>
    <w:sectPr w:rsidRPr="0046706D" w:rsidR="007E7676" w:rsidSect="00505CF5"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F95" w:rsidP="001F2C70" w:rsidRDefault="00AA2F95" w14:paraId="7D4EB8A7" w14:textId="77777777">
      <w:pPr>
        <w:spacing w:after="0" w:line="240" w:lineRule="auto"/>
      </w:pPr>
      <w:r>
        <w:separator/>
      </w:r>
    </w:p>
  </w:endnote>
  <w:endnote w:type="continuationSeparator" w:id="0">
    <w:p w:rsidR="00AA2F95" w:rsidP="001F2C70" w:rsidRDefault="00AA2F95" w14:paraId="63A038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F95" w:rsidP="001F2C70" w:rsidRDefault="00AA2F95" w14:paraId="295AE41E" w14:textId="77777777">
      <w:pPr>
        <w:spacing w:after="0" w:line="240" w:lineRule="auto"/>
      </w:pPr>
      <w:r>
        <w:separator/>
      </w:r>
    </w:p>
  </w:footnote>
  <w:footnote w:type="continuationSeparator" w:id="0">
    <w:p w:rsidR="00AA2F95" w:rsidP="001F2C70" w:rsidRDefault="00AA2F95" w14:paraId="2D323A2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7066"/>
    <w:rsid w:val="00065784"/>
    <w:rsid w:val="00073905"/>
    <w:rsid w:val="000861B4"/>
    <w:rsid w:val="00094100"/>
    <w:rsid w:val="000D1AF1"/>
    <w:rsid w:val="00116648"/>
    <w:rsid w:val="00121BC2"/>
    <w:rsid w:val="001916E8"/>
    <w:rsid w:val="001A0C14"/>
    <w:rsid w:val="001D3082"/>
    <w:rsid w:val="001F2C70"/>
    <w:rsid w:val="0021493B"/>
    <w:rsid w:val="00215EED"/>
    <w:rsid w:val="00295EF9"/>
    <w:rsid w:val="002E35BD"/>
    <w:rsid w:val="002E4876"/>
    <w:rsid w:val="0036087F"/>
    <w:rsid w:val="003653A3"/>
    <w:rsid w:val="00370235"/>
    <w:rsid w:val="00371AA1"/>
    <w:rsid w:val="003A54DA"/>
    <w:rsid w:val="003C350D"/>
    <w:rsid w:val="003F41DE"/>
    <w:rsid w:val="00400F32"/>
    <w:rsid w:val="00462AFE"/>
    <w:rsid w:val="0046706D"/>
    <w:rsid w:val="004743AE"/>
    <w:rsid w:val="0047528D"/>
    <w:rsid w:val="00492197"/>
    <w:rsid w:val="004A6A36"/>
    <w:rsid w:val="004A6C49"/>
    <w:rsid w:val="00505CF5"/>
    <w:rsid w:val="00526BF0"/>
    <w:rsid w:val="00545E9B"/>
    <w:rsid w:val="00565CDB"/>
    <w:rsid w:val="00592233"/>
    <w:rsid w:val="005B6017"/>
    <w:rsid w:val="005C1618"/>
    <w:rsid w:val="005F0848"/>
    <w:rsid w:val="005F5F8D"/>
    <w:rsid w:val="005F5FCB"/>
    <w:rsid w:val="00653313"/>
    <w:rsid w:val="00662DC5"/>
    <w:rsid w:val="006B79B4"/>
    <w:rsid w:val="006F3BB6"/>
    <w:rsid w:val="00701E25"/>
    <w:rsid w:val="007249C5"/>
    <w:rsid w:val="00771274"/>
    <w:rsid w:val="007A604B"/>
    <w:rsid w:val="007B58AF"/>
    <w:rsid w:val="007E7676"/>
    <w:rsid w:val="00804B83"/>
    <w:rsid w:val="00881971"/>
    <w:rsid w:val="00887564"/>
    <w:rsid w:val="008968D1"/>
    <w:rsid w:val="008B2E23"/>
    <w:rsid w:val="008C17C2"/>
    <w:rsid w:val="008F7446"/>
    <w:rsid w:val="00956EE4"/>
    <w:rsid w:val="00957327"/>
    <w:rsid w:val="00996E7A"/>
    <w:rsid w:val="009A19FA"/>
    <w:rsid w:val="009C7B82"/>
    <w:rsid w:val="009D1BEE"/>
    <w:rsid w:val="00A019D4"/>
    <w:rsid w:val="00A2746C"/>
    <w:rsid w:val="00A86D60"/>
    <w:rsid w:val="00AA1C7D"/>
    <w:rsid w:val="00AA2F95"/>
    <w:rsid w:val="00AF4D75"/>
    <w:rsid w:val="00B12C7C"/>
    <w:rsid w:val="00B51296"/>
    <w:rsid w:val="00B51354"/>
    <w:rsid w:val="00B52D5C"/>
    <w:rsid w:val="00B61D5B"/>
    <w:rsid w:val="00B86922"/>
    <w:rsid w:val="00BE1E98"/>
    <w:rsid w:val="00C078C8"/>
    <w:rsid w:val="00C53538"/>
    <w:rsid w:val="00C55E2F"/>
    <w:rsid w:val="00CA2BFD"/>
    <w:rsid w:val="00CC07FC"/>
    <w:rsid w:val="00D146A8"/>
    <w:rsid w:val="00D5354E"/>
    <w:rsid w:val="00D56A16"/>
    <w:rsid w:val="00D61127"/>
    <w:rsid w:val="00DB6894"/>
    <w:rsid w:val="00DF651B"/>
    <w:rsid w:val="00EA6271"/>
    <w:rsid w:val="00ED3913"/>
    <w:rsid w:val="00F152A2"/>
    <w:rsid w:val="00F4279C"/>
    <w:rsid w:val="00F507BF"/>
    <w:rsid w:val="00F709F8"/>
    <w:rsid w:val="00FC0F03"/>
    <w:rsid w:val="00FD517F"/>
    <w:rsid w:val="00FD5ED1"/>
    <w:rsid w:val="02A17077"/>
    <w:rsid w:val="06048C39"/>
    <w:rsid w:val="0C156B4F"/>
    <w:rsid w:val="0EAE85C3"/>
    <w:rsid w:val="117C2A15"/>
    <w:rsid w:val="15A76677"/>
    <w:rsid w:val="15C96E53"/>
    <w:rsid w:val="17419135"/>
    <w:rsid w:val="195A3E4B"/>
    <w:rsid w:val="1C91DF0D"/>
    <w:rsid w:val="1EC4FC59"/>
    <w:rsid w:val="2079FE10"/>
    <w:rsid w:val="217B31F6"/>
    <w:rsid w:val="286765B5"/>
    <w:rsid w:val="288EC3F9"/>
    <w:rsid w:val="2B6FCEE6"/>
    <w:rsid w:val="2EF9956B"/>
    <w:rsid w:val="2F5F2451"/>
    <w:rsid w:val="31D1D5D2"/>
    <w:rsid w:val="359E20DB"/>
    <w:rsid w:val="35D5A3AF"/>
    <w:rsid w:val="35DFC4B7"/>
    <w:rsid w:val="365EAC17"/>
    <w:rsid w:val="3C3B2D82"/>
    <w:rsid w:val="3F7474BA"/>
    <w:rsid w:val="3F7D53AA"/>
    <w:rsid w:val="46E57845"/>
    <w:rsid w:val="481A3E13"/>
    <w:rsid w:val="4A8943FB"/>
    <w:rsid w:val="4EE2A6D1"/>
    <w:rsid w:val="522F9CF6"/>
    <w:rsid w:val="56336964"/>
    <w:rsid w:val="5649D8B8"/>
    <w:rsid w:val="585CB5FC"/>
    <w:rsid w:val="5E3FA33D"/>
    <w:rsid w:val="5FA4033C"/>
    <w:rsid w:val="6361D9AD"/>
    <w:rsid w:val="64FDAA0E"/>
    <w:rsid w:val="6568787A"/>
    <w:rsid w:val="66FB1F79"/>
    <w:rsid w:val="68D08674"/>
    <w:rsid w:val="70752EA4"/>
    <w:rsid w:val="7106A357"/>
    <w:rsid w:val="7AC1D991"/>
    <w:rsid w:val="7AFD6580"/>
    <w:rsid w:val="7D611F1B"/>
    <w:rsid w:val="7EC29DA4"/>
    <w:rsid w:val="7F954AB4"/>
    <w:rsid w:val="7FC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b7948da28eff4dca" Type="http://schemas.openxmlformats.org/officeDocument/2006/relationships/image" Target="/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f3e7fbe6b93144cb" Type="http://schemas.openxmlformats.org/officeDocument/2006/relationships/hyperlink" Target="https://sites.google.com/okehamptoncollege.devon.sch.uk/business-gcse/1-3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2B9CA4-B2E2-4374-8417-38F04D7B1C41}"/>
</file>

<file path=customXml/itemProps2.xml><?xml version="1.0" encoding="utf-8"?>
<ds:datastoreItem xmlns:ds="http://schemas.openxmlformats.org/officeDocument/2006/customXml" ds:itemID="{0BACAD0C-7F33-47F0-B844-0EAD37DF7D3F}"/>
</file>

<file path=customXml/itemProps3.xml><?xml version="1.0" encoding="utf-8"?>
<ds:datastoreItem xmlns:ds="http://schemas.openxmlformats.org/officeDocument/2006/customXml" ds:itemID="{6779189D-8CF7-468C-BC49-51A99C2582D5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Dufty</cp:lastModifiedBy>
  <cp:revision>4</cp:revision>
  <dcterms:created xsi:type="dcterms:W3CDTF">2023-06-20T08:44:00Z</dcterms:created>
  <dcterms:modified xsi:type="dcterms:W3CDTF">2023-06-20T08:46:35Z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