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C4" w:rsidRDefault="006C4834" w:rsidP="004A2F85">
      <w:pPr>
        <w:jc w:val="center"/>
        <w:rPr>
          <w:rFonts w:ascii="Georgia" w:hAnsi="Georgia"/>
          <w:b/>
          <w:sz w:val="22"/>
          <w:szCs w:val="22"/>
          <w:u w:val="single"/>
        </w:rPr>
      </w:pPr>
      <w:r w:rsidRPr="004970C5">
        <w:rPr>
          <w:rFonts w:ascii="Georgia" w:hAnsi="Georgia"/>
          <w:b/>
          <w:sz w:val="22"/>
          <w:szCs w:val="22"/>
          <w:u w:val="single"/>
        </w:rPr>
        <w:t>Early Tudors Bridging Course (2020-2021)</w:t>
      </w:r>
    </w:p>
    <w:p w:rsidR="00236A8C" w:rsidRDefault="00236A8C" w:rsidP="00236A8C">
      <w:pPr>
        <w:jc w:val="both"/>
        <w:rPr>
          <w:rFonts w:ascii="Georgia" w:hAnsi="Georgia"/>
          <w:b/>
          <w:sz w:val="22"/>
          <w:szCs w:val="22"/>
          <w:u w:val="single"/>
        </w:rPr>
      </w:pPr>
      <w:r>
        <w:rPr>
          <w:rFonts w:ascii="Georgia" w:hAnsi="Georgia"/>
          <w:b/>
          <w:sz w:val="22"/>
          <w:szCs w:val="22"/>
          <w:u w:val="single"/>
        </w:rPr>
        <w:t>Part I</w:t>
      </w:r>
      <w:r w:rsidR="004A2F85">
        <w:rPr>
          <w:rFonts w:ascii="Georgia" w:hAnsi="Georgia"/>
          <w:b/>
          <w:sz w:val="22"/>
          <w:szCs w:val="22"/>
          <w:u w:val="single"/>
        </w:rPr>
        <w:t>:</w:t>
      </w:r>
      <w:r>
        <w:rPr>
          <w:rFonts w:ascii="Georgia" w:hAnsi="Georgia"/>
          <w:b/>
          <w:sz w:val="22"/>
          <w:szCs w:val="22"/>
          <w:u w:val="single"/>
        </w:rPr>
        <w:t xml:space="preserve"> War of the Roses</w:t>
      </w:r>
    </w:p>
    <w:p w:rsidR="00236A8C" w:rsidRDefault="00236A8C" w:rsidP="00236A8C">
      <w:pPr>
        <w:jc w:val="both"/>
        <w:rPr>
          <w:rFonts w:ascii="Georgia" w:hAnsi="Georgia"/>
          <w:sz w:val="22"/>
          <w:szCs w:val="22"/>
        </w:rPr>
      </w:pPr>
    </w:p>
    <w:p w:rsidR="00A24304" w:rsidRDefault="00C04CC1" w:rsidP="00236A8C">
      <w:pPr>
        <w:jc w:val="both"/>
        <w:rPr>
          <w:rFonts w:ascii="Georgia" w:hAnsi="Georgia"/>
          <w:sz w:val="22"/>
          <w:szCs w:val="22"/>
        </w:rPr>
      </w:pPr>
      <w:r>
        <w:rPr>
          <w:rFonts w:ascii="Georgia" w:hAnsi="Georgia"/>
          <w:sz w:val="22"/>
          <w:szCs w:val="22"/>
        </w:rPr>
        <w:t>Henry VII was crowned king of England in 1485, following an era of c</w:t>
      </w:r>
      <w:r w:rsidR="00A24304">
        <w:rPr>
          <w:rFonts w:ascii="Georgia" w:hAnsi="Georgia"/>
          <w:sz w:val="22"/>
          <w:szCs w:val="22"/>
        </w:rPr>
        <w:t>haos</w:t>
      </w:r>
      <w:r>
        <w:rPr>
          <w:rFonts w:ascii="Georgia" w:hAnsi="Georgia"/>
          <w:sz w:val="22"/>
          <w:szCs w:val="22"/>
        </w:rPr>
        <w:t xml:space="preserve"> and unrest known as </w:t>
      </w:r>
      <w:r w:rsidR="00BF3D09">
        <w:rPr>
          <w:rFonts w:ascii="Georgia" w:hAnsi="Georgia"/>
          <w:sz w:val="22"/>
          <w:szCs w:val="22"/>
        </w:rPr>
        <w:t>the ‘War</w:t>
      </w:r>
      <w:r w:rsidR="00A24304">
        <w:rPr>
          <w:rFonts w:ascii="Georgia" w:hAnsi="Georgia"/>
          <w:sz w:val="22"/>
          <w:szCs w:val="22"/>
        </w:rPr>
        <w:t>s</w:t>
      </w:r>
      <w:r w:rsidR="00BF3D09">
        <w:rPr>
          <w:rFonts w:ascii="Georgia" w:hAnsi="Georgia"/>
          <w:sz w:val="22"/>
          <w:szCs w:val="22"/>
        </w:rPr>
        <w:t xml:space="preserve"> of the Roses. </w:t>
      </w:r>
    </w:p>
    <w:p w:rsidR="00A24304" w:rsidRDefault="00A24304" w:rsidP="00236A8C">
      <w:pPr>
        <w:jc w:val="both"/>
        <w:rPr>
          <w:rFonts w:ascii="Georgia" w:hAnsi="Georgia"/>
          <w:sz w:val="22"/>
          <w:szCs w:val="22"/>
        </w:rPr>
      </w:pPr>
    </w:p>
    <w:p w:rsidR="00C04CC1" w:rsidRDefault="00A24304" w:rsidP="00236A8C">
      <w:pPr>
        <w:jc w:val="both"/>
        <w:rPr>
          <w:rFonts w:ascii="Georgia" w:hAnsi="Georgia"/>
          <w:sz w:val="22"/>
          <w:szCs w:val="22"/>
        </w:rPr>
      </w:pPr>
      <w:r>
        <w:rPr>
          <w:rFonts w:ascii="Georgia" w:hAnsi="Georgia"/>
          <w:sz w:val="22"/>
          <w:szCs w:val="22"/>
        </w:rPr>
        <w:t>The Wars of the Roses were a long series of civil conflicts as the Houses of York and Lancaster battled for the Crown. The Wars of the Roses provide the crucial context for Henry VII’s successful usurpation in 1485, and it is important to understand the wars if we are to assess both the reception and the task that Henry would face when he became king.</w:t>
      </w:r>
    </w:p>
    <w:p w:rsidR="00D5672D" w:rsidRDefault="00D5672D" w:rsidP="004A2F85">
      <w:pPr>
        <w:jc w:val="both"/>
        <w:rPr>
          <w:rFonts w:ascii="Georgia" w:hAnsi="Georgia"/>
          <w:sz w:val="22"/>
          <w:szCs w:val="22"/>
        </w:rPr>
      </w:pPr>
    </w:p>
    <w:p w:rsidR="00D22EC3" w:rsidRPr="004A2F85" w:rsidRDefault="00D5672D" w:rsidP="004A2F85">
      <w:pPr>
        <w:jc w:val="both"/>
        <w:rPr>
          <w:rFonts w:ascii="Georgia" w:hAnsi="Georgia"/>
          <w:b/>
          <w:sz w:val="22"/>
          <w:szCs w:val="22"/>
        </w:rPr>
      </w:pPr>
      <w:r w:rsidRPr="004A2F85">
        <w:rPr>
          <w:rFonts w:ascii="Georgia" w:hAnsi="Georgia"/>
          <w:b/>
          <w:sz w:val="22"/>
          <w:szCs w:val="22"/>
        </w:rPr>
        <w:t>Task One: Read p.</w:t>
      </w:r>
      <w:r w:rsidR="00D22EC3" w:rsidRPr="004A2F85">
        <w:rPr>
          <w:rFonts w:ascii="Georgia" w:hAnsi="Georgia"/>
          <w:b/>
          <w:sz w:val="22"/>
          <w:szCs w:val="22"/>
        </w:rPr>
        <w:t>12-13</w:t>
      </w:r>
      <w:r w:rsidRPr="004A2F85">
        <w:rPr>
          <w:rFonts w:ascii="Georgia" w:hAnsi="Georgia"/>
          <w:b/>
          <w:sz w:val="22"/>
          <w:szCs w:val="22"/>
        </w:rPr>
        <w:t xml:space="preserve"> carefully </w:t>
      </w:r>
      <w:r w:rsidR="00D22EC3" w:rsidRPr="004A2F85">
        <w:rPr>
          <w:rFonts w:ascii="Georgia" w:hAnsi="Georgia"/>
          <w:b/>
          <w:sz w:val="22"/>
          <w:szCs w:val="22"/>
        </w:rPr>
        <w:t>and list the different causes of the War</w:t>
      </w:r>
      <w:r w:rsidR="0076081A">
        <w:rPr>
          <w:rFonts w:ascii="Georgia" w:hAnsi="Georgia"/>
          <w:b/>
          <w:sz w:val="22"/>
          <w:szCs w:val="22"/>
        </w:rPr>
        <w:t>s</w:t>
      </w:r>
      <w:r w:rsidR="00D22EC3" w:rsidRPr="004A2F85">
        <w:rPr>
          <w:rFonts w:ascii="Georgia" w:hAnsi="Georgia"/>
          <w:b/>
          <w:sz w:val="22"/>
          <w:szCs w:val="22"/>
        </w:rPr>
        <w:t xml:space="preserve"> of the Roses</w:t>
      </w:r>
    </w:p>
    <w:p w:rsidR="00D22EC3" w:rsidRDefault="00D22EC3" w:rsidP="004A2F85">
      <w:pPr>
        <w:jc w:val="both"/>
        <w:rPr>
          <w:rFonts w:ascii="Georgia" w:hAnsi="Georgia"/>
          <w:b/>
          <w:sz w:val="22"/>
          <w:szCs w:val="22"/>
        </w:rPr>
      </w:pPr>
    </w:p>
    <w:p w:rsidR="00D22EC3" w:rsidRPr="004A2F85" w:rsidRDefault="00D22EC3" w:rsidP="004A2F85">
      <w:pPr>
        <w:jc w:val="both"/>
        <w:rPr>
          <w:rFonts w:ascii="Georgia" w:hAnsi="Georgia"/>
          <w:b/>
          <w:sz w:val="22"/>
          <w:szCs w:val="22"/>
        </w:rPr>
      </w:pPr>
      <w:r w:rsidRPr="004A2F85">
        <w:rPr>
          <w:rFonts w:ascii="Georgia" w:hAnsi="Georgia"/>
          <w:b/>
          <w:sz w:val="22"/>
          <w:szCs w:val="22"/>
        </w:rPr>
        <w:t>Task Two:</w:t>
      </w:r>
      <w:r w:rsidR="00D117F1" w:rsidRPr="004A2F85">
        <w:rPr>
          <w:rFonts w:ascii="Georgia" w:hAnsi="Georgia"/>
          <w:b/>
          <w:sz w:val="22"/>
          <w:szCs w:val="22"/>
        </w:rPr>
        <w:t xml:space="preserve"> Read p.14-16 carefully and create a timeline to show the key events of the War</w:t>
      </w:r>
      <w:r w:rsidR="0076081A">
        <w:rPr>
          <w:rFonts w:ascii="Georgia" w:hAnsi="Georgia"/>
          <w:b/>
          <w:sz w:val="22"/>
          <w:szCs w:val="22"/>
        </w:rPr>
        <w:t>s</w:t>
      </w:r>
      <w:r w:rsidR="00D117F1" w:rsidRPr="004A2F85">
        <w:rPr>
          <w:rFonts w:ascii="Georgia" w:hAnsi="Georgia"/>
          <w:b/>
          <w:sz w:val="22"/>
          <w:szCs w:val="22"/>
        </w:rPr>
        <w:t xml:space="preserve"> of the Roses.</w:t>
      </w:r>
    </w:p>
    <w:p w:rsidR="00D117F1" w:rsidRDefault="00D117F1" w:rsidP="004A2F85">
      <w:pPr>
        <w:jc w:val="both"/>
        <w:rPr>
          <w:rFonts w:ascii="Georgia" w:hAnsi="Georgia"/>
          <w:b/>
          <w:sz w:val="22"/>
          <w:szCs w:val="22"/>
        </w:rPr>
      </w:pPr>
    </w:p>
    <w:p w:rsidR="0085693D" w:rsidRPr="004A2F85" w:rsidRDefault="00D117F1" w:rsidP="004A2F85">
      <w:pPr>
        <w:jc w:val="both"/>
        <w:rPr>
          <w:rFonts w:ascii="Georgia" w:hAnsi="Georgia"/>
          <w:b/>
          <w:sz w:val="22"/>
          <w:szCs w:val="22"/>
        </w:rPr>
      </w:pPr>
      <w:r w:rsidRPr="004A2F85">
        <w:rPr>
          <w:rFonts w:ascii="Georgia" w:hAnsi="Georgia"/>
          <w:b/>
          <w:sz w:val="22"/>
          <w:szCs w:val="22"/>
        </w:rPr>
        <w:t>Task Three: Study the family tree on p.17 carefully and answer the questions</w:t>
      </w:r>
      <w:r w:rsidR="004A2F85" w:rsidRPr="004A2F85">
        <w:rPr>
          <w:rFonts w:ascii="Georgia" w:hAnsi="Georgia"/>
          <w:b/>
          <w:sz w:val="22"/>
          <w:szCs w:val="22"/>
        </w:rPr>
        <w:t xml:space="preserve"> in the textbook to explain how strong Henry VII’s claim to the throne.</w:t>
      </w:r>
    </w:p>
    <w:p w:rsidR="004A2F85" w:rsidRDefault="004A2F85" w:rsidP="004A2F85">
      <w:pPr>
        <w:jc w:val="both"/>
        <w:rPr>
          <w:rFonts w:ascii="Georgia" w:hAnsi="Georgia"/>
          <w:b/>
          <w:sz w:val="22"/>
          <w:szCs w:val="22"/>
        </w:rPr>
      </w:pPr>
    </w:p>
    <w:p w:rsidR="004A2F85" w:rsidRPr="004970C5" w:rsidRDefault="004A2F85" w:rsidP="004A2F85">
      <w:pPr>
        <w:jc w:val="both"/>
        <w:rPr>
          <w:rFonts w:ascii="Georgia" w:hAnsi="Georgia"/>
          <w:b/>
          <w:sz w:val="22"/>
          <w:szCs w:val="22"/>
          <w:u w:val="single"/>
        </w:rPr>
      </w:pPr>
      <w:r>
        <w:rPr>
          <w:rFonts w:ascii="Georgia" w:hAnsi="Georgia"/>
          <w:b/>
          <w:sz w:val="22"/>
          <w:szCs w:val="22"/>
          <w:u w:val="single"/>
        </w:rPr>
        <w:t>P</w:t>
      </w:r>
      <w:r w:rsidRPr="004970C5">
        <w:rPr>
          <w:rFonts w:ascii="Georgia" w:hAnsi="Georgia"/>
          <w:b/>
          <w:sz w:val="22"/>
          <w:szCs w:val="22"/>
          <w:u w:val="single"/>
        </w:rPr>
        <w:t>art II: 15</w:t>
      </w:r>
      <w:r w:rsidRPr="004970C5">
        <w:rPr>
          <w:rFonts w:ascii="Georgia" w:hAnsi="Georgia"/>
          <w:b/>
          <w:sz w:val="22"/>
          <w:szCs w:val="22"/>
          <w:u w:val="single"/>
          <w:vertAlign w:val="superscript"/>
        </w:rPr>
        <w:t>th</w:t>
      </w:r>
      <w:r w:rsidRPr="004970C5">
        <w:rPr>
          <w:rFonts w:ascii="Georgia" w:hAnsi="Georgia"/>
          <w:b/>
          <w:sz w:val="22"/>
          <w:szCs w:val="22"/>
          <w:u w:val="single"/>
        </w:rPr>
        <w:t xml:space="preserve"> Century European Context</w:t>
      </w:r>
    </w:p>
    <w:p w:rsidR="004A2F85" w:rsidRPr="00BC6FDA" w:rsidRDefault="004A2F85" w:rsidP="004A2F85">
      <w:pPr>
        <w:jc w:val="both"/>
        <w:rPr>
          <w:rFonts w:ascii="Times New Roman" w:eastAsia="Times New Roman" w:hAnsi="Times New Roman" w:cs="Times New Roman"/>
          <w:sz w:val="22"/>
          <w:szCs w:val="22"/>
          <w:lang w:val="en-GB"/>
        </w:rPr>
      </w:pPr>
      <w:r w:rsidRPr="00BC6FDA">
        <w:rPr>
          <w:rFonts w:ascii="Times New Roman" w:eastAsia="Times New Roman" w:hAnsi="Times New Roman" w:cs="Times New Roman"/>
          <w:sz w:val="22"/>
          <w:szCs w:val="22"/>
          <w:lang w:val="en-GB"/>
        </w:rPr>
        <w:fldChar w:fldCharType="begin"/>
      </w:r>
      <w:r w:rsidRPr="00BC6FDA">
        <w:rPr>
          <w:rFonts w:ascii="Times New Roman" w:eastAsia="Times New Roman" w:hAnsi="Times New Roman" w:cs="Times New Roman"/>
          <w:sz w:val="22"/>
          <w:szCs w:val="22"/>
          <w:lang w:val="en-GB"/>
        </w:rPr>
        <w:instrText xml:space="preserve"> INCLUDEPICTURE "/var/folders/_8/2xrj2nt15_1gmwnmdw4pqbp80000gn/T/com.microsoft.Word/WebArchiveCopyPasteTempFiles/329196055851dbef86c15c96365b9b31.gif" \* MERGEFORMATINET </w:instrText>
      </w:r>
      <w:r w:rsidRPr="00BC6FDA">
        <w:rPr>
          <w:rFonts w:ascii="Times New Roman" w:eastAsia="Times New Roman" w:hAnsi="Times New Roman" w:cs="Times New Roman"/>
          <w:sz w:val="22"/>
          <w:szCs w:val="22"/>
          <w:lang w:val="en-GB"/>
        </w:rPr>
        <w:fldChar w:fldCharType="end"/>
      </w:r>
    </w:p>
    <w:p w:rsidR="004A2F85" w:rsidRPr="004970C5" w:rsidRDefault="004A2F85" w:rsidP="004A2F85">
      <w:pPr>
        <w:jc w:val="both"/>
        <w:rPr>
          <w:rFonts w:ascii="Georgia" w:hAnsi="Georgia"/>
          <w:sz w:val="22"/>
          <w:szCs w:val="22"/>
        </w:rPr>
      </w:pPr>
      <w:r w:rsidRPr="004970C5">
        <w:rPr>
          <w:rFonts w:ascii="Georgia" w:hAnsi="Georgia"/>
          <w:sz w:val="22"/>
          <w:szCs w:val="22"/>
        </w:rPr>
        <w:t>A key aspect of the Early Tudor course will focus on is foreign policy. The main players in English foreign policy under Henry VII were:</w:t>
      </w:r>
    </w:p>
    <w:p w:rsidR="004A2F85" w:rsidRPr="004970C5" w:rsidRDefault="004A2F85" w:rsidP="004A2F85">
      <w:pPr>
        <w:pStyle w:val="ListParagraph"/>
        <w:numPr>
          <w:ilvl w:val="0"/>
          <w:numId w:val="1"/>
        </w:numPr>
        <w:jc w:val="both"/>
        <w:rPr>
          <w:rFonts w:ascii="Georgia" w:hAnsi="Georgia"/>
          <w:sz w:val="22"/>
          <w:szCs w:val="22"/>
        </w:rPr>
      </w:pPr>
      <w:r w:rsidRPr="004970C5">
        <w:rPr>
          <w:rFonts w:ascii="Georgia" w:hAnsi="Georgia"/>
          <w:sz w:val="22"/>
          <w:szCs w:val="22"/>
        </w:rPr>
        <w:t>France</w:t>
      </w:r>
    </w:p>
    <w:p w:rsidR="004A2F85" w:rsidRPr="004970C5" w:rsidRDefault="004A2F85" w:rsidP="004A2F85">
      <w:pPr>
        <w:pStyle w:val="ListParagraph"/>
        <w:numPr>
          <w:ilvl w:val="0"/>
          <w:numId w:val="1"/>
        </w:numPr>
        <w:jc w:val="both"/>
        <w:rPr>
          <w:rFonts w:ascii="Georgia" w:hAnsi="Georgia"/>
          <w:sz w:val="22"/>
          <w:szCs w:val="22"/>
        </w:rPr>
      </w:pPr>
      <w:r w:rsidRPr="004970C5">
        <w:rPr>
          <w:rFonts w:ascii="Georgia" w:hAnsi="Georgia"/>
          <w:sz w:val="22"/>
          <w:szCs w:val="22"/>
        </w:rPr>
        <w:t>Scotland</w:t>
      </w:r>
    </w:p>
    <w:p w:rsidR="004A2F85" w:rsidRPr="004970C5" w:rsidRDefault="004A2F85" w:rsidP="004A2F85">
      <w:pPr>
        <w:pStyle w:val="ListParagraph"/>
        <w:numPr>
          <w:ilvl w:val="0"/>
          <w:numId w:val="1"/>
        </w:numPr>
        <w:jc w:val="both"/>
        <w:rPr>
          <w:rFonts w:ascii="Georgia" w:hAnsi="Georgia"/>
          <w:sz w:val="22"/>
          <w:szCs w:val="22"/>
        </w:rPr>
      </w:pPr>
      <w:r w:rsidRPr="004970C5">
        <w:rPr>
          <w:rFonts w:ascii="Georgia" w:hAnsi="Georgia"/>
          <w:sz w:val="22"/>
          <w:szCs w:val="22"/>
        </w:rPr>
        <w:t>Burgundy</w:t>
      </w:r>
    </w:p>
    <w:p w:rsidR="004A2F85" w:rsidRPr="004970C5" w:rsidRDefault="004A2F85" w:rsidP="004A2F85">
      <w:pPr>
        <w:pStyle w:val="ListParagraph"/>
        <w:numPr>
          <w:ilvl w:val="0"/>
          <w:numId w:val="1"/>
        </w:numPr>
        <w:jc w:val="both"/>
        <w:rPr>
          <w:rFonts w:ascii="Georgia" w:hAnsi="Georgia"/>
          <w:sz w:val="22"/>
          <w:szCs w:val="22"/>
        </w:rPr>
      </w:pPr>
      <w:r w:rsidRPr="004970C5">
        <w:rPr>
          <w:rFonts w:ascii="Georgia" w:hAnsi="Georgia"/>
          <w:sz w:val="22"/>
          <w:szCs w:val="22"/>
        </w:rPr>
        <w:t>Holy Roman Empire</w:t>
      </w:r>
    </w:p>
    <w:p w:rsidR="004A2F85" w:rsidRPr="004970C5" w:rsidRDefault="004A2F85" w:rsidP="004A2F85">
      <w:pPr>
        <w:pStyle w:val="ListParagraph"/>
        <w:numPr>
          <w:ilvl w:val="0"/>
          <w:numId w:val="1"/>
        </w:numPr>
        <w:jc w:val="both"/>
        <w:rPr>
          <w:rFonts w:ascii="Georgia" w:hAnsi="Georgia"/>
          <w:sz w:val="22"/>
          <w:szCs w:val="22"/>
        </w:rPr>
      </w:pPr>
      <w:r w:rsidRPr="004970C5">
        <w:rPr>
          <w:rFonts w:ascii="Georgia" w:hAnsi="Georgia"/>
          <w:sz w:val="22"/>
          <w:szCs w:val="22"/>
        </w:rPr>
        <w:t>Spain (Castile and Aragon)</w:t>
      </w:r>
    </w:p>
    <w:p w:rsidR="004A2F85" w:rsidRDefault="004A2F85" w:rsidP="004A2F85">
      <w:pPr>
        <w:rPr>
          <w:rFonts w:ascii="Georgia" w:hAnsi="Georgia"/>
          <w:sz w:val="22"/>
          <w:szCs w:val="22"/>
        </w:rPr>
      </w:pPr>
    </w:p>
    <w:p w:rsidR="004A2F85" w:rsidRPr="004A2F85" w:rsidRDefault="004A2F85" w:rsidP="004A2F85">
      <w:pPr>
        <w:rPr>
          <w:rFonts w:ascii="Georgia" w:hAnsi="Georgia"/>
          <w:b/>
          <w:sz w:val="22"/>
          <w:szCs w:val="22"/>
        </w:rPr>
      </w:pPr>
      <w:r w:rsidRPr="004A2F85">
        <w:rPr>
          <w:rFonts w:ascii="Georgia" w:hAnsi="Georgia"/>
          <w:b/>
          <w:sz w:val="22"/>
          <w:szCs w:val="22"/>
        </w:rPr>
        <w:t>Task One: Circle the countries above on your map.</w:t>
      </w:r>
    </w:p>
    <w:p w:rsidR="004A2F85" w:rsidRPr="004970C5" w:rsidRDefault="004A2F85" w:rsidP="004A2F85">
      <w:pPr>
        <w:jc w:val="both"/>
        <w:rPr>
          <w:rFonts w:ascii="Georgia" w:hAnsi="Georgia"/>
          <w:sz w:val="22"/>
          <w:szCs w:val="22"/>
        </w:rPr>
      </w:pPr>
      <w:r w:rsidRPr="004970C5">
        <w:rPr>
          <w:rFonts w:ascii="Times New Roman" w:eastAsia="Times New Roman" w:hAnsi="Times New Roman" w:cs="Times New Roman"/>
          <w:noProof/>
          <w:sz w:val="22"/>
          <w:szCs w:val="22"/>
          <w:lang w:val="en-GB" w:eastAsia="en-GB"/>
        </w:rPr>
        <w:drawing>
          <wp:anchor distT="0" distB="0" distL="114300" distR="114300" simplePos="0" relativeHeight="251659264" behindDoc="0" locked="0" layoutInCell="1" allowOverlap="1" wp14:anchorId="60CFAC3A" wp14:editId="1A0F0C28">
            <wp:simplePos x="0" y="0"/>
            <wp:positionH relativeFrom="column">
              <wp:posOffset>604438</wp:posOffset>
            </wp:positionH>
            <wp:positionV relativeFrom="paragraph">
              <wp:posOffset>78248</wp:posOffset>
            </wp:positionV>
            <wp:extent cx="4572000" cy="3857625"/>
            <wp:effectExtent l="0" t="0" r="0" b="3175"/>
            <wp:wrapSquare wrapText="bothSides"/>
            <wp:docPr id="1" name="Picture 1" descr="15th century political map of Europe http://www.dorothydunnett.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th century political map of Europe http://www.dorothydunnett.c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85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Default="004A2F85" w:rsidP="004A2F85">
      <w:pPr>
        <w:jc w:val="both"/>
        <w:rPr>
          <w:rFonts w:ascii="Georgia" w:hAnsi="Georgia"/>
          <w:sz w:val="22"/>
          <w:szCs w:val="22"/>
        </w:rPr>
      </w:pPr>
    </w:p>
    <w:p w:rsidR="004A2F85" w:rsidRPr="004970C5" w:rsidRDefault="004A2F85" w:rsidP="004A2F85">
      <w:pPr>
        <w:jc w:val="both"/>
        <w:rPr>
          <w:rFonts w:ascii="Georgia" w:hAnsi="Georgia"/>
          <w:sz w:val="22"/>
          <w:szCs w:val="22"/>
        </w:rPr>
      </w:pPr>
      <w:r w:rsidRPr="004970C5">
        <w:rPr>
          <w:rFonts w:ascii="Georgia" w:hAnsi="Georgia"/>
          <w:sz w:val="22"/>
          <w:szCs w:val="22"/>
        </w:rPr>
        <w:lastRenderedPageBreak/>
        <w:t>During the 15</w:t>
      </w:r>
      <w:r w:rsidRPr="004970C5">
        <w:rPr>
          <w:rFonts w:ascii="Georgia" w:hAnsi="Georgia"/>
          <w:sz w:val="22"/>
          <w:szCs w:val="22"/>
          <w:vertAlign w:val="superscript"/>
        </w:rPr>
        <w:t>th</w:t>
      </w:r>
      <w:r w:rsidRPr="004970C5">
        <w:rPr>
          <w:rFonts w:ascii="Georgia" w:hAnsi="Georgia"/>
          <w:sz w:val="22"/>
          <w:szCs w:val="22"/>
        </w:rPr>
        <w:t xml:space="preserve"> century, the monarchs of the countries listed above were often related to one another through blood and/or marriage. The Tudor Family tree is shown on the next page.</w:t>
      </w:r>
    </w:p>
    <w:p w:rsidR="004A2F85" w:rsidRPr="004970C5" w:rsidRDefault="004A2F85" w:rsidP="004A2F85">
      <w:pPr>
        <w:jc w:val="both"/>
        <w:rPr>
          <w:rFonts w:ascii="Georgia" w:hAnsi="Georgia"/>
          <w:sz w:val="22"/>
          <w:szCs w:val="22"/>
        </w:rPr>
      </w:pPr>
    </w:p>
    <w:p w:rsidR="004A2F85" w:rsidRPr="004970C5" w:rsidRDefault="004A2F85" w:rsidP="004A2F85">
      <w:pPr>
        <w:jc w:val="both"/>
        <w:rPr>
          <w:rFonts w:ascii="Georgia" w:hAnsi="Georgia"/>
          <w:b/>
          <w:sz w:val="22"/>
          <w:szCs w:val="22"/>
        </w:rPr>
      </w:pPr>
      <w:r w:rsidRPr="004970C5">
        <w:rPr>
          <w:rFonts w:ascii="Georgia" w:hAnsi="Georgia"/>
          <w:b/>
          <w:sz w:val="22"/>
          <w:szCs w:val="22"/>
        </w:rPr>
        <w:t>Task Two: Create a family tree of the ruling dynasties of:</w:t>
      </w:r>
    </w:p>
    <w:p w:rsidR="004A2F85" w:rsidRPr="004970C5" w:rsidRDefault="004A2F85" w:rsidP="004A2F85">
      <w:pPr>
        <w:jc w:val="both"/>
        <w:rPr>
          <w:rFonts w:ascii="Georgia" w:hAnsi="Georgia"/>
          <w:b/>
          <w:sz w:val="22"/>
          <w:szCs w:val="22"/>
        </w:rPr>
      </w:pPr>
    </w:p>
    <w:p w:rsidR="004A2F85" w:rsidRPr="004970C5" w:rsidRDefault="004A2F85" w:rsidP="004A2F85">
      <w:pPr>
        <w:pStyle w:val="ListParagraph"/>
        <w:numPr>
          <w:ilvl w:val="0"/>
          <w:numId w:val="1"/>
        </w:numPr>
        <w:jc w:val="both"/>
        <w:rPr>
          <w:rFonts w:ascii="Georgia" w:hAnsi="Georgia"/>
          <w:b/>
          <w:sz w:val="22"/>
          <w:szCs w:val="22"/>
        </w:rPr>
      </w:pPr>
      <w:r w:rsidRPr="004970C5">
        <w:rPr>
          <w:rFonts w:ascii="Georgia" w:hAnsi="Georgia"/>
          <w:b/>
          <w:sz w:val="22"/>
          <w:szCs w:val="22"/>
        </w:rPr>
        <w:t>France (Beginning with Charles VIII)</w:t>
      </w:r>
    </w:p>
    <w:p w:rsidR="004A2F85" w:rsidRPr="004970C5" w:rsidRDefault="004A2F85" w:rsidP="004A2F85">
      <w:pPr>
        <w:pStyle w:val="ListParagraph"/>
        <w:numPr>
          <w:ilvl w:val="0"/>
          <w:numId w:val="1"/>
        </w:numPr>
        <w:jc w:val="both"/>
        <w:rPr>
          <w:rFonts w:ascii="Georgia" w:hAnsi="Georgia"/>
          <w:b/>
          <w:sz w:val="22"/>
          <w:szCs w:val="22"/>
        </w:rPr>
      </w:pPr>
      <w:r w:rsidRPr="004970C5">
        <w:rPr>
          <w:rFonts w:ascii="Georgia" w:hAnsi="Georgia"/>
          <w:b/>
          <w:sz w:val="22"/>
          <w:szCs w:val="22"/>
        </w:rPr>
        <w:t>Scotland (Beginning with James IV)</w:t>
      </w:r>
    </w:p>
    <w:p w:rsidR="004A2F85" w:rsidRPr="004970C5" w:rsidRDefault="004A2F85" w:rsidP="004A2F85">
      <w:pPr>
        <w:pStyle w:val="ListParagraph"/>
        <w:numPr>
          <w:ilvl w:val="0"/>
          <w:numId w:val="1"/>
        </w:numPr>
        <w:jc w:val="both"/>
        <w:rPr>
          <w:rFonts w:ascii="Georgia" w:hAnsi="Georgia"/>
          <w:b/>
          <w:sz w:val="22"/>
          <w:szCs w:val="22"/>
        </w:rPr>
      </w:pPr>
      <w:r w:rsidRPr="004970C5">
        <w:rPr>
          <w:rFonts w:ascii="Georgia" w:hAnsi="Georgia"/>
          <w:b/>
          <w:sz w:val="22"/>
          <w:szCs w:val="22"/>
        </w:rPr>
        <w:t>Burgundy (Beginning with Charles I)</w:t>
      </w:r>
    </w:p>
    <w:p w:rsidR="004A2F85" w:rsidRPr="004970C5" w:rsidRDefault="004A2F85" w:rsidP="004A2F85">
      <w:pPr>
        <w:pStyle w:val="ListParagraph"/>
        <w:numPr>
          <w:ilvl w:val="0"/>
          <w:numId w:val="1"/>
        </w:numPr>
        <w:jc w:val="both"/>
        <w:rPr>
          <w:rFonts w:ascii="Georgia" w:hAnsi="Georgia"/>
          <w:b/>
          <w:sz w:val="22"/>
          <w:szCs w:val="22"/>
        </w:rPr>
      </w:pPr>
      <w:r w:rsidRPr="004970C5">
        <w:rPr>
          <w:rFonts w:ascii="Georgia" w:hAnsi="Georgia"/>
          <w:b/>
          <w:sz w:val="22"/>
          <w:szCs w:val="22"/>
        </w:rPr>
        <w:t>Holy Roman Empire (Beginning with Maximilian)</w:t>
      </w:r>
    </w:p>
    <w:p w:rsidR="004A2F85" w:rsidRDefault="004A2F85" w:rsidP="004A2F85">
      <w:pPr>
        <w:pStyle w:val="ListParagraph"/>
        <w:numPr>
          <w:ilvl w:val="0"/>
          <w:numId w:val="1"/>
        </w:numPr>
        <w:jc w:val="both"/>
        <w:rPr>
          <w:rFonts w:ascii="Georgia" w:hAnsi="Georgia"/>
          <w:b/>
          <w:sz w:val="22"/>
          <w:szCs w:val="22"/>
        </w:rPr>
      </w:pPr>
      <w:r w:rsidRPr="004970C5">
        <w:rPr>
          <w:rFonts w:ascii="Georgia" w:hAnsi="Georgia"/>
          <w:b/>
          <w:sz w:val="22"/>
          <w:szCs w:val="22"/>
        </w:rPr>
        <w:t xml:space="preserve">Spain (Beginning with Isabella and Ferdinand) </w:t>
      </w:r>
    </w:p>
    <w:p w:rsidR="004A2F85" w:rsidRDefault="004A2F85" w:rsidP="004A2F85">
      <w:pPr>
        <w:jc w:val="both"/>
        <w:rPr>
          <w:rFonts w:ascii="Georgia" w:hAnsi="Georgia"/>
          <w:b/>
          <w:sz w:val="22"/>
          <w:szCs w:val="22"/>
        </w:rPr>
      </w:pPr>
    </w:p>
    <w:p w:rsidR="004A2F85" w:rsidRDefault="004A2F85" w:rsidP="004A2F85">
      <w:pPr>
        <w:jc w:val="both"/>
        <w:rPr>
          <w:rFonts w:ascii="Georgia" w:hAnsi="Georgia"/>
          <w:b/>
          <w:sz w:val="22"/>
          <w:szCs w:val="22"/>
        </w:rPr>
      </w:pPr>
    </w:p>
    <w:p w:rsidR="004A2F85" w:rsidRPr="00A30849" w:rsidRDefault="004A2F85" w:rsidP="004A2F85">
      <w:pPr>
        <w:jc w:val="both"/>
        <w:rPr>
          <w:rFonts w:ascii="Georgia" w:hAnsi="Georgia"/>
          <w:b/>
          <w:sz w:val="22"/>
          <w:szCs w:val="22"/>
        </w:rPr>
      </w:pPr>
      <w:r w:rsidRPr="004970C5">
        <w:rPr>
          <w:rFonts w:ascii="Georgia" w:hAnsi="Georgia"/>
          <w:b/>
          <w:sz w:val="22"/>
          <w:szCs w:val="22"/>
        </w:rPr>
        <w:t>You only need to show three generations for each of the dynasties. Where possible, please show where the dynasties connect to one anoth</w:t>
      </w:r>
      <w:r>
        <w:rPr>
          <w:rFonts w:ascii="Georgia" w:hAnsi="Georgia"/>
          <w:b/>
        </w:rPr>
        <w:t xml:space="preserve">er. </w:t>
      </w:r>
    </w:p>
    <w:p w:rsidR="004A2F85" w:rsidRDefault="004A2F85" w:rsidP="004A2F85">
      <w:pPr>
        <w:jc w:val="both"/>
        <w:rPr>
          <w:rFonts w:ascii="Georgia" w:hAnsi="Georgia"/>
          <w:b/>
        </w:rPr>
      </w:pPr>
    </w:p>
    <w:p w:rsidR="004A2F85" w:rsidRDefault="004A2F85" w:rsidP="004A2F85">
      <w:pPr>
        <w:jc w:val="both"/>
        <w:rPr>
          <w:rFonts w:ascii="Georgia" w:hAnsi="Georgia"/>
          <w:b/>
        </w:rPr>
      </w:pPr>
    </w:p>
    <w:p w:rsidR="004A2F85" w:rsidRDefault="004A2F85" w:rsidP="004A2F85">
      <w:pPr>
        <w:jc w:val="both"/>
        <w:rPr>
          <w:rFonts w:ascii="Georgia" w:hAnsi="Georgia"/>
          <w:b/>
        </w:rPr>
      </w:pPr>
    </w:p>
    <w:p w:rsidR="0076081A" w:rsidRDefault="004A2F85" w:rsidP="004A2F85">
      <w:pPr>
        <w:rPr>
          <w:rFonts w:ascii="Times New Roman" w:eastAsia="Times New Roman" w:hAnsi="Times New Roman" w:cs="Times New Roman"/>
          <w:lang w:val="en-GB"/>
        </w:rPr>
      </w:pPr>
      <w:r w:rsidRPr="00A30849">
        <w:rPr>
          <w:rFonts w:ascii="Times New Roman" w:eastAsia="Times New Roman" w:hAnsi="Times New Roman" w:cs="Times New Roman"/>
          <w:lang w:val="en-GB"/>
        </w:rPr>
        <w:fldChar w:fldCharType="begin"/>
      </w:r>
      <w:r w:rsidRPr="00A30849">
        <w:rPr>
          <w:rFonts w:ascii="Times New Roman" w:eastAsia="Times New Roman" w:hAnsi="Times New Roman" w:cs="Times New Roman"/>
          <w:lang w:val="en-GB"/>
        </w:rPr>
        <w:instrText xml:space="preserve"> INCLUDEPICTURE "/var/folders/_8/2xrj2nt15_1gmwnmdw4pqbp80000gn/T/com.microsoft.Word/WebArchiveCopyPasteTempFiles/The-Tudors.png" \* MERGEFORMATINET </w:instrText>
      </w:r>
      <w:r w:rsidRPr="00A30849">
        <w:rPr>
          <w:rFonts w:ascii="Times New Roman" w:eastAsia="Times New Roman" w:hAnsi="Times New Roman" w:cs="Times New Roman"/>
          <w:lang w:val="en-GB"/>
        </w:rPr>
        <w:fldChar w:fldCharType="separate"/>
      </w:r>
      <w:r w:rsidRPr="00A30849">
        <w:rPr>
          <w:rFonts w:ascii="Times New Roman" w:eastAsia="Times New Roman" w:hAnsi="Times New Roman" w:cs="Times New Roman"/>
          <w:noProof/>
          <w:lang w:val="en-GB" w:eastAsia="en-GB"/>
        </w:rPr>
        <w:drawing>
          <wp:inline distT="0" distB="0" distL="0" distR="0" wp14:anchorId="73FAD663" wp14:editId="78FF7D50">
            <wp:extent cx="5727078" cy="3595456"/>
            <wp:effectExtent l="0" t="0" r="0" b="0"/>
            <wp:docPr id="3" name="Picture 3" descr="Family Tree: The House of Tudor – The History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Tree: The House of Tudor – The History of England"/>
                    <pic:cNvPicPr>
                      <a:picLocks noChangeAspect="1" noChangeArrowheads="1"/>
                    </pic:cNvPicPr>
                  </pic:nvPicPr>
                  <pic:blipFill rotWithShape="1">
                    <a:blip r:embed="rId8">
                      <a:extLst>
                        <a:ext uri="{28A0092B-C50C-407E-A947-70E740481C1C}">
                          <a14:useLocalDpi xmlns:a14="http://schemas.microsoft.com/office/drawing/2010/main" val="0"/>
                        </a:ext>
                      </a:extLst>
                    </a:blip>
                    <a:srcRect t="7260" b="6246"/>
                    <a:stretch/>
                  </pic:blipFill>
                  <pic:spPr bwMode="auto">
                    <a:xfrm>
                      <a:off x="0" y="0"/>
                      <a:ext cx="5727700" cy="3595847"/>
                    </a:xfrm>
                    <a:prstGeom prst="rect">
                      <a:avLst/>
                    </a:prstGeom>
                    <a:noFill/>
                    <a:ln>
                      <a:noFill/>
                    </a:ln>
                    <a:extLst>
                      <a:ext uri="{53640926-AAD7-44D8-BBD7-CCE9431645EC}">
                        <a14:shadowObscured xmlns:a14="http://schemas.microsoft.com/office/drawing/2010/main"/>
                      </a:ext>
                    </a:extLst>
                  </pic:spPr>
                </pic:pic>
              </a:graphicData>
            </a:graphic>
          </wp:inline>
        </w:drawing>
      </w:r>
      <w:r w:rsidRPr="00A30849">
        <w:rPr>
          <w:rFonts w:ascii="Times New Roman" w:eastAsia="Times New Roman" w:hAnsi="Times New Roman" w:cs="Times New Roman"/>
          <w:lang w:val="en-GB"/>
        </w:rPr>
        <w:fldChar w:fldCharType="end"/>
      </w:r>
    </w:p>
    <w:p w:rsidR="0076081A" w:rsidRPr="0076081A" w:rsidRDefault="0076081A" w:rsidP="0076081A">
      <w:pPr>
        <w:rPr>
          <w:rFonts w:ascii="Times New Roman" w:eastAsia="Times New Roman" w:hAnsi="Times New Roman" w:cs="Times New Roman"/>
          <w:lang w:val="en-GB"/>
        </w:rPr>
      </w:pPr>
    </w:p>
    <w:p w:rsidR="0076081A" w:rsidRDefault="0076081A" w:rsidP="0076081A">
      <w:pPr>
        <w:tabs>
          <w:tab w:val="left" w:pos="2227"/>
        </w:tabs>
        <w:rPr>
          <w:rFonts w:ascii="Times New Roman" w:eastAsia="Times New Roman" w:hAnsi="Times New Roman" w:cs="Times New Roman"/>
          <w:lang w:val="en-GB"/>
        </w:rPr>
      </w:pPr>
    </w:p>
    <w:p w:rsidR="0076081A" w:rsidRDefault="0076081A" w:rsidP="0076081A">
      <w:pPr>
        <w:tabs>
          <w:tab w:val="left" w:pos="2227"/>
        </w:tabs>
        <w:rPr>
          <w:rFonts w:ascii="Times New Roman" w:eastAsia="Times New Roman" w:hAnsi="Times New Roman" w:cs="Times New Roman"/>
          <w:lang w:val="en-GB"/>
        </w:rPr>
      </w:pPr>
      <w:r w:rsidRPr="0076081A">
        <w:rPr>
          <w:rFonts w:ascii="Times New Roman" w:eastAsia="Times New Roman" w:hAnsi="Times New Roman" w:cs="Times New Roman"/>
          <w:lang w:val="en-GB"/>
        </w:rPr>
        <w:t>If you need any help or have any questions about the course, please email us at:</w:t>
      </w:r>
    </w:p>
    <w:p w:rsidR="0076081A" w:rsidRPr="0076081A" w:rsidRDefault="0076081A" w:rsidP="0076081A">
      <w:pPr>
        <w:tabs>
          <w:tab w:val="left" w:pos="2227"/>
        </w:tabs>
        <w:rPr>
          <w:rFonts w:ascii="Times New Roman" w:eastAsia="Times New Roman" w:hAnsi="Times New Roman" w:cs="Times New Roman"/>
          <w:lang w:val="en-GB"/>
        </w:rPr>
      </w:pPr>
    </w:p>
    <w:p w:rsidR="0076081A" w:rsidRPr="0076081A" w:rsidRDefault="0076081A" w:rsidP="0076081A">
      <w:pPr>
        <w:tabs>
          <w:tab w:val="left" w:pos="2227"/>
        </w:tabs>
        <w:jc w:val="center"/>
        <w:rPr>
          <w:rFonts w:ascii="Times New Roman" w:eastAsia="Times New Roman" w:hAnsi="Times New Roman" w:cs="Times New Roman"/>
          <w:lang w:val="en-GB"/>
        </w:rPr>
      </w:pPr>
      <w:r w:rsidRPr="0076081A">
        <w:rPr>
          <w:rFonts w:ascii="Times New Roman" w:eastAsia="Times New Roman" w:hAnsi="Times New Roman" w:cs="Times New Roman"/>
          <w:lang w:val="en-GB"/>
        </w:rPr>
        <w:t>bpickett@okehamptoncollege.devon.sch.uk</w:t>
      </w:r>
    </w:p>
    <w:p w:rsidR="0076081A" w:rsidRPr="0076081A" w:rsidRDefault="0076081A" w:rsidP="0076081A">
      <w:pPr>
        <w:tabs>
          <w:tab w:val="left" w:pos="2227"/>
        </w:tabs>
        <w:jc w:val="center"/>
        <w:rPr>
          <w:rFonts w:ascii="Times New Roman" w:eastAsia="Times New Roman" w:hAnsi="Times New Roman" w:cs="Times New Roman"/>
          <w:lang w:val="en-GB"/>
        </w:rPr>
      </w:pPr>
      <w:r w:rsidRPr="0076081A">
        <w:rPr>
          <w:rFonts w:ascii="Times New Roman" w:eastAsia="Times New Roman" w:hAnsi="Times New Roman" w:cs="Times New Roman"/>
          <w:lang w:val="en-GB"/>
        </w:rPr>
        <w:t>kmarchant@okehamptoncollege.devon.sch.uk</w:t>
      </w:r>
    </w:p>
    <w:p w:rsidR="004A2F85" w:rsidRPr="0076081A" w:rsidRDefault="004A2F85" w:rsidP="0076081A">
      <w:pPr>
        <w:tabs>
          <w:tab w:val="left" w:pos="2227"/>
        </w:tabs>
        <w:rPr>
          <w:rFonts w:ascii="Times New Roman" w:eastAsia="Times New Roman" w:hAnsi="Times New Roman" w:cs="Times New Roman"/>
          <w:lang w:val="en-GB"/>
        </w:rPr>
        <w:sectPr w:rsidR="004A2F85" w:rsidRPr="0076081A" w:rsidSect="0029331E">
          <w:headerReference w:type="default" r:id="rId9"/>
          <w:pgSz w:w="11900" w:h="16840"/>
          <w:pgMar w:top="1440" w:right="1440" w:bottom="1440" w:left="1440" w:header="708" w:footer="708" w:gutter="0"/>
          <w:cols w:space="708"/>
          <w:docGrid w:linePitch="360"/>
        </w:sectPr>
      </w:pPr>
    </w:p>
    <w:p w:rsidR="005422C2" w:rsidRDefault="005422C2" w:rsidP="005422C2">
      <w:pPr>
        <w:jc w:val="center"/>
        <w:rPr>
          <w:rFonts w:ascii="Georgia" w:hAnsi="Georgia"/>
        </w:rPr>
      </w:pPr>
    </w:p>
    <w:p w:rsidR="005422C2" w:rsidRDefault="005422C2" w:rsidP="005422C2">
      <w:pPr>
        <w:jc w:val="center"/>
        <w:rPr>
          <w:rFonts w:ascii="Georgia" w:hAnsi="Georgia"/>
          <w:b/>
        </w:rPr>
      </w:pPr>
      <w:r>
        <w:rPr>
          <w:rFonts w:ascii="Georgia" w:hAnsi="Georgia"/>
          <w:b/>
        </w:rPr>
        <w:t>CIVIL RIGHTS 1865-1992 bridging course 2020-21)</w:t>
      </w:r>
    </w:p>
    <w:p w:rsidR="005422C2" w:rsidRDefault="005422C2" w:rsidP="005422C2">
      <w:pPr>
        <w:jc w:val="center"/>
        <w:rPr>
          <w:rFonts w:ascii="Georgia" w:hAnsi="Georgia"/>
          <w:b/>
        </w:rPr>
      </w:pPr>
    </w:p>
    <w:p w:rsidR="005422C2" w:rsidRDefault="005422C2" w:rsidP="005422C2">
      <w:pPr>
        <w:rPr>
          <w:rFonts w:ascii="Georgia" w:hAnsi="Georgia"/>
          <w:b/>
        </w:rPr>
      </w:pPr>
      <w:r>
        <w:rPr>
          <w:rFonts w:ascii="Georgia" w:hAnsi="Georgia"/>
          <w:b/>
        </w:rPr>
        <w:t>NB: I am not expecting really detailed responses to TASK 1 questions, but these questions will help you to think in the right way for this course.</w:t>
      </w:r>
    </w:p>
    <w:p w:rsidR="005422C2" w:rsidRDefault="005422C2" w:rsidP="005422C2">
      <w:pPr>
        <w:rPr>
          <w:rFonts w:ascii="Georgia" w:hAnsi="Georgia"/>
          <w:b/>
        </w:rPr>
      </w:pPr>
    </w:p>
    <w:p w:rsidR="005422C2" w:rsidRDefault="005422C2" w:rsidP="005422C2">
      <w:pPr>
        <w:rPr>
          <w:rFonts w:ascii="Georgia" w:hAnsi="Georgia"/>
          <w:b/>
        </w:rPr>
      </w:pPr>
      <w:r>
        <w:rPr>
          <w:rFonts w:ascii="Georgia" w:hAnsi="Georgia"/>
          <w:b/>
        </w:rPr>
        <w:t>TASK 1:</w:t>
      </w:r>
    </w:p>
    <w:p w:rsidR="005422C2" w:rsidRDefault="005422C2" w:rsidP="005422C2">
      <w:pPr>
        <w:rPr>
          <w:rFonts w:ascii="Georgia" w:hAnsi="Georgia"/>
        </w:rPr>
      </w:pPr>
      <w:r>
        <w:rPr>
          <w:rFonts w:ascii="Georgia" w:hAnsi="Georgia"/>
        </w:rPr>
        <w:t>Read the pdf pages from the text book you will receive in September and answer the following questions:</w:t>
      </w:r>
    </w:p>
    <w:p w:rsidR="005422C2" w:rsidRDefault="005422C2" w:rsidP="005422C2">
      <w:pPr>
        <w:pStyle w:val="ListParagraph"/>
        <w:numPr>
          <w:ilvl w:val="0"/>
          <w:numId w:val="5"/>
        </w:numPr>
        <w:spacing w:after="160" w:line="256" w:lineRule="auto"/>
        <w:rPr>
          <w:rFonts w:ascii="Georgia" w:hAnsi="Georgia"/>
        </w:rPr>
      </w:pPr>
      <w:r>
        <w:rPr>
          <w:rFonts w:ascii="Georgia" w:hAnsi="Georgia"/>
        </w:rPr>
        <w:t>Which civil right do you think is the most important and why: right to vote, protection under the law or equality of opportunity? (AIM to explain the most important by comparing it to the other two civil rights)</w:t>
      </w:r>
      <w:bookmarkStart w:id="0" w:name="_GoBack"/>
      <w:bookmarkEnd w:id="0"/>
    </w:p>
    <w:p w:rsidR="001F0669" w:rsidRDefault="001F0669" w:rsidP="005422C2">
      <w:pPr>
        <w:pStyle w:val="ListParagraph"/>
        <w:numPr>
          <w:ilvl w:val="0"/>
          <w:numId w:val="5"/>
        </w:numPr>
        <w:spacing w:after="160" w:line="256" w:lineRule="auto"/>
        <w:rPr>
          <w:rFonts w:ascii="Georgia" w:hAnsi="Georgia"/>
        </w:rPr>
      </w:pPr>
      <w:r>
        <w:rPr>
          <w:rFonts w:ascii="Georgia" w:hAnsi="Georgia"/>
        </w:rPr>
        <w:t xml:space="preserve">Watch </w:t>
      </w:r>
      <w:hyperlink r:id="rId10" w:history="1">
        <w:r w:rsidRPr="00A34236">
          <w:rPr>
            <w:rStyle w:val="Hyperlink"/>
            <w:rFonts w:ascii="Georgia" w:hAnsi="Georgia"/>
          </w:rPr>
          <w:t>www.youtube.com/watch?v=HuFR</w:t>
        </w:r>
        <w:r w:rsidRPr="00A34236">
          <w:rPr>
            <w:rStyle w:val="Hyperlink"/>
            <w:rFonts w:ascii="Georgia" w:hAnsi="Georgia"/>
          </w:rPr>
          <w:t>5</w:t>
        </w:r>
        <w:r w:rsidRPr="00A34236">
          <w:rPr>
            <w:rStyle w:val="Hyperlink"/>
            <w:rFonts w:ascii="Georgia" w:hAnsi="Georgia"/>
          </w:rPr>
          <w:t>XBYLfU</w:t>
        </w:r>
      </w:hyperlink>
      <w:r>
        <w:rPr>
          <w:rFonts w:ascii="Georgia" w:hAnsi="Georgia"/>
        </w:rPr>
        <w:t xml:space="preserve"> </w:t>
      </w:r>
    </w:p>
    <w:p w:rsidR="005422C2" w:rsidRDefault="005422C2" w:rsidP="005422C2">
      <w:pPr>
        <w:pStyle w:val="ListParagraph"/>
        <w:numPr>
          <w:ilvl w:val="0"/>
          <w:numId w:val="5"/>
        </w:numPr>
        <w:spacing w:after="160" w:line="256" w:lineRule="auto"/>
        <w:rPr>
          <w:rFonts w:ascii="Georgia" w:hAnsi="Georgia"/>
        </w:rPr>
      </w:pPr>
      <w:r>
        <w:rPr>
          <w:rFonts w:ascii="Georgia" w:hAnsi="Georgia"/>
        </w:rPr>
        <w:t>Study the US system of government diagram (you need to know it well – so produce your own version if it helps). Which part of the government system do you think will play the most significant role in obtaining civil rights for the each of the 4 groups (African Americans, Native Americans, women and workers) you will be studying?</w:t>
      </w:r>
    </w:p>
    <w:p w:rsidR="005422C2" w:rsidRDefault="005422C2" w:rsidP="005422C2">
      <w:pPr>
        <w:ind w:left="720"/>
        <w:rPr>
          <w:rFonts w:ascii="Georgia" w:hAnsi="Georgia"/>
        </w:rPr>
      </w:pPr>
      <w:r>
        <w:rPr>
          <w:rFonts w:ascii="Georgia" w:hAnsi="Georgia"/>
        </w:rPr>
        <w:t>EG Congress will play a more significant role in improving the rights of African Americans because………..</w:t>
      </w:r>
    </w:p>
    <w:p w:rsidR="005422C2" w:rsidRDefault="005422C2" w:rsidP="005422C2">
      <w:pPr>
        <w:ind w:left="720"/>
        <w:rPr>
          <w:rFonts w:ascii="Georgia" w:hAnsi="Georgia"/>
        </w:rPr>
      </w:pPr>
      <w:r>
        <w:rPr>
          <w:rFonts w:ascii="Georgia" w:hAnsi="Georgia"/>
        </w:rPr>
        <w:t xml:space="preserve">OR </w:t>
      </w:r>
    </w:p>
    <w:p w:rsidR="005422C2" w:rsidRDefault="005422C2" w:rsidP="005422C2">
      <w:pPr>
        <w:ind w:left="720"/>
        <w:rPr>
          <w:rFonts w:ascii="Georgia" w:hAnsi="Georgia"/>
        </w:rPr>
      </w:pPr>
      <w:r>
        <w:rPr>
          <w:rFonts w:ascii="Georgia" w:hAnsi="Georgia"/>
        </w:rPr>
        <w:t>The Executive will play a more significant role in women’s rights because……..</w:t>
      </w:r>
    </w:p>
    <w:p w:rsidR="005422C2" w:rsidRDefault="005422C2" w:rsidP="005422C2">
      <w:pPr>
        <w:rPr>
          <w:rFonts w:ascii="Georgia" w:hAnsi="Georgia"/>
        </w:rPr>
      </w:pPr>
    </w:p>
    <w:p w:rsidR="005422C2" w:rsidRDefault="005422C2" w:rsidP="005422C2">
      <w:pPr>
        <w:rPr>
          <w:rFonts w:ascii="Georgia" w:hAnsi="Georgia"/>
          <w:b/>
        </w:rPr>
      </w:pPr>
      <w:r>
        <w:rPr>
          <w:rFonts w:ascii="Georgia" w:hAnsi="Georgia"/>
          <w:b/>
        </w:rPr>
        <w:t>TASK 2:</w:t>
      </w:r>
    </w:p>
    <w:p w:rsidR="005422C2" w:rsidRDefault="005422C2" w:rsidP="005422C2">
      <w:pPr>
        <w:rPr>
          <w:rFonts w:ascii="Georgia" w:hAnsi="Georgia"/>
        </w:rPr>
      </w:pPr>
    </w:p>
    <w:p w:rsidR="005422C2" w:rsidRDefault="005422C2" w:rsidP="005422C2">
      <w:pPr>
        <w:rPr>
          <w:rFonts w:ascii="Georgia" w:hAnsi="Georgia"/>
        </w:rPr>
      </w:pPr>
      <w:r>
        <w:rPr>
          <w:rFonts w:ascii="Georgia" w:hAnsi="Georgia"/>
        </w:rPr>
        <w:t xml:space="preserve">Research a civil rights activist/group </w:t>
      </w:r>
      <w:proofErr w:type="gramStart"/>
      <w:r>
        <w:rPr>
          <w:rFonts w:ascii="Georgia" w:hAnsi="Georgia"/>
        </w:rPr>
        <w:t>between 1865-1992</w:t>
      </w:r>
      <w:proofErr w:type="gramEnd"/>
      <w:r>
        <w:rPr>
          <w:rFonts w:ascii="Georgia" w:hAnsi="Georgia"/>
        </w:rPr>
        <w:t xml:space="preserve"> and produce a fact file on that person/group. YOU CANNOT DO MARTIN LUTHER KING, JR! They can be from any of the 4 groups you will study.</w:t>
      </w:r>
    </w:p>
    <w:p w:rsidR="005422C2" w:rsidRDefault="005422C2" w:rsidP="005422C2">
      <w:pPr>
        <w:rPr>
          <w:rFonts w:ascii="Georgia" w:hAnsi="Georgia"/>
        </w:rPr>
      </w:pPr>
    </w:p>
    <w:p w:rsidR="005422C2" w:rsidRDefault="005422C2" w:rsidP="005422C2">
      <w:pPr>
        <w:rPr>
          <w:rFonts w:ascii="Georgia" w:hAnsi="Georgia"/>
        </w:rPr>
      </w:pPr>
      <w:r>
        <w:rPr>
          <w:rFonts w:ascii="Georgia" w:hAnsi="Georgia"/>
        </w:rPr>
        <w:t>Include:</w:t>
      </w:r>
    </w:p>
    <w:p w:rsidR="005422C2" w:rsidRDefault="005422C2" w:rsidP="005422C2">
      <w:pPr>
        <w:rPr>
          <w:rFonts w:ascii="Georgia" w:hAnsi="Georgia"/>
        </w:rPr>
      </w:pPr>
      <w:r>
        <w:rPr>
          <w:rFonts w:ascii="Georgia" w:hAnsi="Georgia"/>
        </w:rPr>
        <w:t>Name</w:t>
      </w:r>
    </w:p>
    <w:p w:rsidR="005422C2" w:rsidRDefault="005422C2" w:rsidP="005422C2">
      <w:pPr>
        <w:rPr>
          <w:rFonts w:ascii="Georgia" w:hAnsi="Georgia"/>
        </w:rPr>
      </w:pPr>
      <w:r>
        <w:rPr>
          <w:rFonts w:ascii="Georgia" w:hAnsi="Georgia"/>
        </w:rPr>
        <w:t>DOB/DOD</w:t>
      </w:r>
    </w:p>
    <w:p w:rsidR="005422C2" w:rsidRDefault="005422C2" w:rsidP="005422C2">
      <w:pPr>
        <w:rPr>
          <w:rFonts w:ascii="Georgia" w:hAnsi="Georgia"/>
        </w:rPr>
      </w:pPr>
      <w:r>
        <w:rPr>
          <w:rFonts w:ascii="Georgia" w:hAnsi="Georgia"/>
        </w:rPr>
        <w:t xml:space="preserve">What were their </w:t>
      </w:r>
      <w:proofErr w:type="gramStart"/>
      <w:r>
        <w:rPr>
          <w:rFonts w:ascii="Georgia" w:hAnsi="Georgia"/>
        </w:rPr>
        <w:t>aims</w:t>
      </w:r>
      <w:proofErr w:type="gramEnd"/>
    </w:p>
    <w:p w:rsidR="005422C2" w:rsidRDefault="005422C2" w:rsidP="005422C2">
      <w:pPr>
        <w:rPr>
          <w:rFonts w:ascii="Georgia" w:hAnsi="Georgia"/>
        </w:rPr>
      </w:pPr>
      <w:r>
        <w:rPr>
          <w:rFonts w:ascii="Georgia" w:hAnsi="Georgia"/>
        </w:rPr>
        <w:t xml:space="preserve">Main events in their life (choose </w:t>
      </w:r>
      <w:proofErr w:type="gramStart"/>
      <w:r>
        <w:rPr>
          <w:rFonts w:ascii="Georgia" w:hAnsi="Georgia"/>
        </w:rPr>
        <w:t>between 5-10</w:t>
      </w:r>
      <w:proofErr w:type="gramEnd"/>
      <w:r>
        <w:rPr>
          <w:rFonts w:ascii="Georgia" w:hAnsi="Georgia"/>
        </w:rPr>
        <w:t>)</w:t>
      </w:r>
    </w:p>
    <w:p w:rsidR="005422C2" w:rsidRDefault="005422C2" w:rsidP="005422C2">
      <w:pPr>
        <w:rPr>
          <w:rFonts w:ascii="Georgia" w:hAnsi="Georgia"/>
        </w:rPr>
      </w:pPr>
      <w:r>
        <w:rPr>
          <w:rFonts w:ascii="Georgia" w:hAnsi="Georgia"/>
        </w:rPr>
        <w:t>How successful were they in achieving their aims</w:t>
      </w:r>
    </w:p>
    <w:p w:rsidR="005422C2" w:rsidRDefault="005422C2" w:rsidP="005422C2">
      <w:pPr>
        <w:rPr>
          <w:rFonts w:ascii="Georgia" w:hAnsi="Georgia"/>
        </w:rPr>
      </w:pPr>
    </w:p>
    <w:p w:rsidR="005422C2" w:rsidRDefault="005422C2" w:rsidP="005422C2">
      <w:pPr>
        <w:rPr>
          <w:rFonts w:ascii="Georgia" w:hAnsi="Georgia"/>
          <w:b/>
        </w:rPr>
      </w:pPr>
      <w:r>
        <w:rPr>
          <w:rFonts w:ascii="Georgia" w:hAnsi="Georgia"/>
          <w:b/>
        </w:rPr>
        <w:t>TASK 3:</w:t>
      </w:r>
    </w:p>
    <w:p w:rsidR="005422C2" w:rsidRDefault="005422C2" w:rsidP="005422C2">
      <w:pPr>
        <w:rPr>
          <w:rFonts w:ascii="Georgia" w:hAnsi="Georgia"/>
          <w:b/>
        </w:rPr>
      </w:pPr>
    </w:p>
    <w:p w:rsidR="005422C2" w:rsidRDefault="005422C2" w:rsidP="005422C2">
      <w:pPr>
        <w:rPr>
          <w:rFonts w:ascii="Georgia" w:hAnsi="Georgia"/>
        </w:rPr>
      </w:pPr>
      <w:r>
        <w:rPr>
          <w:rFonts w:ascii="Georgia" w:hAnsi="Georgia"/>
        </w:rPr>
        <w:t>Read the following 3 articles and complete the attached reading review for each one.</w:t>
      </w:r>
    </w:p>
    <w:p w:rsidR="005422C2" w:rsidRDefault="00964AE1" w:rsidP="005422C2">
      <w:pPr>
        <w:rPr>
          <w:rFonts w:ascii="Georgia" w:hAnsi="Georgia"/>
        </w:rPr>
      </w:pPr>
      <w:hyperlink r:id="rId11" w:history="1">
        <w:r w:rsidR="005422C2">
          <w:rPr>
            <w:rStyle w:val="Hyperlink"/>
            <w:rFonts w:ascii="Georgia" w:hAnsi="Georgia"/>
          </w:rPr>
          <w:t>https://www.commondreams.org/views/2015/02/21/malcolm-x-relevant-today-50-years-ago</w:t>
        </w:r>
      </w:hyperlink>
    </w:p>
    <w:p w:rsidR="005422C2" w:rsidRDefault="00964AE1" w:rsidP="005422C2">
      <w:pPr>
        <w:rPr>
          <w:rFonts w:ascii="Georgia" w:hAnsi="Georgia"/>
        </w:rPr>
      </w:pPr>
      <w:hyperlink r:id="rId12" w:history="1">
        <w:r w:rsidR="005422C2">
          <w:rPr>
            <w:rStyle w:val="Hyperlink"/>
            <w:rFonts w:ascii="Georgia" w:hAnsi="Georgia"/>
          </w:rPr>
          <w:t>https://www.commondreams.org/views/2015/02/02/malcolm-x-was-right-about-america</w:t>
        </w:r>
      </w:hyperlink>
    </w:p>
    <w:p w:rsidR="005422C2" w:rsidRDefault="00964AE1" w:rsidP="005422C2">
      <w:pPr>
        <w:rPr>
          <w:rFonts w:ascii="Georgia" w:hAnsi="Georgia"/>
        </w:rPr>
      </w:pPr>
      <w:hyperlink r:id="rId13" w:history="1">
        <w:r w:rsidR="005422C2">
          <w:rPr>
            <w:rStyle w:val="Hyperlink"/>
            <w:rFonts w:ascii="Georgia" w:hAnsi="Georgia"/>
          </w:rPr>
          <w:t>https://www.commondreams.org/views/2015/08/04/w-e-b-du-bois-malcolm-x-untold-history-movement-ban-bomb</w:t>
        </w:r>
      </w:hyperlink>
    </w:p>
    <w:p w:rsidR="005422C2" w:rsidRDefault="005422C2" w:rsidP="005422C2">
      <w:pPr>
        <w:rPr>
          <w:rFonts w:ascii="Georgia" w:hAnsi="Georgia"/>
          <w:b/>
        </w:rPr>
      </w:pPr>
    </w:p>
    <w:p w:rsidR="005422C2" w:rsidRDefault="005422C2" w:rsidP="005422C2">
      <w:pPr>
        <w:rPr>
          <w:rFonts w:ascii="Georgia" w:hAnsi="Georgia"/>
          <w:b/>
        </w:rPr>
      </w:pPr>
    </w:p>
    <w:p w:rsidR="005422C2" w:rsidRDefault="005422C2" w:rsidP="005422C2">
      <w:pPr>
        <w:rPr>
          <w:rFonts w:ascii="Georgia" w:hAnsi="Georgia"/>
          <w:b/>
        </w:rPr>
      </w:pPr>
    </w:p>
    <w:p w:rsidR="005422C2" w:rsidRDefault="005422C2" w:rsidP="005422C2">
      <w:pPr>
        <w:rPr>
          <w:rFonts w:ascii="Georgia" w:hAnsi="Georgia"/>
          <w:b/>
        </w:rPr>
      </w:pPr>
    </w:p>
    <w:p w:rsidR="005422C2" w:rsidRDefault="005422C2" w:rsidP="005422C2">
      <w:pPr>
        <w:rPr>
          <w:rFonts w:ascii="Georgia" w:hAnsi="Georgia"/>
          <w:b/>
        </w:rPr>
      </w:pPr>
    </w:p>
    <w:p w:rsidR="005422C2" w:rsidRDefault="005422C2" w:rsidP="005422C2">
      <w:pPr>
        <w:rPr>
          <w:rFonts w:ascii="Georgia" w:hAnsi="Georgia"/>
          <w:b/>
        </w:rPr>
      </w:pPr>
    </w:p>
    <w:p w:rsidR="005422C2" w:rsidRDefault="005422C2" w:rsidP="005422C2">
      <w:pPr>
        <w:rPr>
          <w:rFonts w:ascii="Georgia" w:hAnsi="Georgia"/>
          <w:b/>
        </w:rPr>
      </w:pPr>
      <w:r>
        <w:rPr>
          <w:rFonts w:ascii="Georgia" w:hAnsi="Georgia"/>
          <w:b/>
        </w:rPr>
        <w:t>EXTENSION:</w:t>
      </w:r>
    </w:p>
    <w:p w:rsidR="005422C2" w:rsidRDefault="005422C2" w:rsidP="005422C2">
      <w:pPr>
        <w:rPr>
          <w:rFonts w:ascii="Georgia" w:hAnsi="Georgia"/>
        </w:rPr>
      </w:pPr>
      <w:r>
        <w:rPr>
          <w:rFonts w:ascii="Georgia" w:hAnsi="Georgia"/>
        </w:rPr>
        <w:t xml:space="preserve">Watch either ‘Malcolm X’ film by Spike Lee, starring </w:t>
      </w:r>
      <w:proofErr w:type="spellStart"/>
      <w:r>
        <w:rPr>
          <w:rFonts w:ascii="Georgia" w:hAnsi="Georgia"/>
        </w:rPr>
        <w:t>Denzil</w:t>
      </w:r>
      <w:proofErr w:type="spellEnd"/>
      <w:r>
        <w:rPr>
          <w:rFonts w:ascii="Georgia" w:hAnsi="Georgia"/>
        </w:rPr>
        <w:t xml:space="preserve"> Washington OR/AND ‘Selma’ film by Ava </w:t>
      </w:r>
      <w:proofErr w:type="spellStart"/>
      <w:r>
        <w:rPr>
          <w:rFonts w:ascii="Georgia" w:hAnsi="Georgia"/>
        </w:rPr>
        <w:t>DuVernay</w:t>
      </w:r>
      <w:proofErr w:type="spellEnd"/>
      <w:r>
        <w:rPr>
          <w:rFonts w:ascii="Georgia" w:hAnsi="Georgia"/>
        </w:rPr>
        <w:t xml:space="preserve"> OR/AND the “13</w:t>
      </w:r>
      <w:r>
        <w:rPr>
          <w:rFonts w:ascii="Georgia" w:hAnsi="Georgia"/>
          <w:vertAlign w:val="superscript"/>
        </w:rPr>
        <w:t>th</w:t>
      </w:r>
      <w:r>
        <w:rPr>
          <w:rFonts w:ascii="Georgia" w:hAnsi="Georgia"/>
        </w:rPr>
        <w:t>” on Netflix (Warning: some shocking scenes at the end of the documentary with bodycam images of people being killed)</w:t>
      </w:r>
    </w:p>
    <w:p w:rsidR="005422C2" w:rsidRDefault="005422C2" w:rsidP="005422C2">
      <w:pPr>
        <w:rPr>
          <w:rFonts w:ascii="Georgia" w:hAnsi="Georgia"/>
        </w:rPr>
      </w:pPr>
      <w:r>
        <w:rPr>
          <w:rFonts w:ascii="Georgia" w:hAnsi="Georgia"/>
        </w:rPr>
        <w:t>Produce a film review including:</w:t>
      </w:r>
    </w:p>
    <w:p w:rsidR="005422C2" w:rsidRDefault="005422C2" w:rsidP="005422C2">
      <w:pPr>
        <w:pStyle w:val="ListParagraph"/>
        <w:numPr>
          <w:ilvl w:val="0"/>
          <w:numId w:val="6"/>
        </w:numPr>
        <w:spacing w:after="160" w:line="256" w:lineRule="auto"/>
        <w:rPr>
          <w:rFonts w:ascii="Georgia" w:hAnsi="Georgia"/>
        </w:rPr>
      </w:pPr>
      <w:r>
        <w:rPr>
          <w:rFonts w:ascii="Georgia" w:hAnsi="Georgia"/>
        </w:rPr>
        <w:t>Synopsis of the story</w:t>
      </w:r>
    </w:p>
    <w:p w:rsidR="005422C2" w:rsidRDefault="005422C2" w:rsidP="005422C2">
      <w:pPr>
        <w:pStyle w:val="ListParagraph"/>
        <w:numPr>
          <w:ilvl w:val="0"/>
          <w:numId w:val="6"/>
        </w:numPr>
        <w:spacing w:after="160" w:line="256" w:lineRule="auto"/>
        <w:rPr>
          <w:rFonts w:ascii="Georgia" w:hAnsi="Georgia"/>
        </w:rPr>
      </w:pPr>
      <w:r>
        <w:rPr>
          <w:rFonts w:ascii="Georgia" w:hAnsi="Georgia"/>
        </w:rPr>
        <w:t>How did you feel about the film? Explain</w:t>
      </w:r>
    </w:p>
    <w:p w:rsidR="005422C2" w:rsidRDefault="005422C2" w:rsidP="005422C2">
      <w:pPr>
        <w:pStyle w:val="ListParagraph"/>
        <w:numPr>
          <w:ilvl w:val="0"/>
          <w:numId w:val="6"/>
        </w:numPr>
        <w:spacing w:after="160" w:line="256" w:lineRule="auto"/>
        <w:rPr>
          <w:rFonts w:ascii="Georgia" w:hAnsi="Georgia"/>
        </w:rPr>
      </w:pPr>
      <w:r>
        <w:rPr>
          <w:rFonts w:ascii="Georgia" w:hAnsi="Georgia"/>
        </w:rPr>
        <w:t>What does it say about the Civil Rights struggle?</w:t>
      </w:r>
    </w:p>
    <w:p w:rsidR="005422C2" w:rsidRDefault="005422C2" w:rsidP="005422C2">
      <w:pPr>
        <w:rPr>
          <w:rFonts w:ascii="Georgia" w:hAnsi="Georgia"/>
        </w:rPr>
      </w:pPr>
      <w:r>
        <w:rPr>
          <w:rFonts w:ascii="Georgia" w:hAnsi="Georgia"/>
        </w:rPr>
        <w:t xml:space="preserve">I would be really interested to know what your thoughts are on these films. Malcolm X is one of my </w:t>
      </w:r>
      <w:proofErr w:type="spellStart"/>
      <w:r>
        <w:rPr>
          <w:rFonts w:ascii="Georgia" w:hAnsi="Georgia"/>
        </w:rPr>
        <w:t>favourite</w:t>
      </w:r>
      <w:proofErr w:type="spellEnd"/>
      <w:r>
        <w:rPr>
          <w:rFonts w:ascii="Georgia" w:hAnsi="Georgia"/>
        </w:rPr>
        <w:t xml:space="preserve"> films and Selma is an interesting portrayal. The “13” talks about the era relevant to your studies but also brings it into the modern context.</w:t>
      </w:r>
    </w:p>
    <w:p w:rsidR="005422C2" w:rsidRDefault="005422C2" w:rsidP="005422C2">
      <w:pPr>
        <w:rPr>
          <w:rFonts w:ascii="Georgia" w:hAnsi="Georgia"/>
        </w:rPr>
      </w:pPr>
    </w:p>
    <w:p w:rsidR="005422C2" w:rsidRDefault="005422C2" w:rsidP="005422C2">
      <w:pPr>
        <w:rPr>
          <w:rFonts w:ascii="Georgia" w:hAnsi="Georgia"/>
          <w:i/>
        </w:rPr>
      </w:pPr>
      <w:r>
        <w:rPr>
          <w:rFonts w:ascii="Georgia" w:hAnsi="Georgia"/>
          <w:i/>
        </w:rPr>
        <w:t xml:space="preserve">The History Department are incredibly excited about next year and look forward to seeing you in Year 12. Any problems/questions, do not hesitate to contact me over the summer: </w:t>
      </w:r>
      <w:hyperlink r:id="rId14" w:history="1">
        <w:r>
          <w:rPr>
            <w:rStyle w:val="Hyperlink"/>
            <w:rFonts w:ascii="Georgia" w:hAnsi="Georgia"/>
            <w:i/>
          </w:rPr>
          <w:t>jrodgers@okehamptoncollege.devon.sch.uk</w:t>
        </w:r>
      </w:hyperlink>
    </w:p>
    <w:p w:rsidR="005422C2" w:rsidRDefault="005422C2" w:rsidP="005422C2">
      <w:pPr>
        <w:jc w:val="center"/>
        <w:rPr>
          <w:rFonts w:ascii="Georgia" w:hAnsi="Georgia"/>
          <w:i/>
        </w:rPr>
      </w:pPr>
    </w:p>
    <w:p w:rsidR="005422C2" w:rsidRDefault="005422C2" w:rsidP="005422C2">
      <w:pPr>
        <w:jc w:val="center"/>
        <w:rPr>
          <w:rFonts w:ascii="Georgia" w:hAnsi="Georgia"/>
          <w:i/>
        </w:rPr>
      </w:pPr>
      <w:r>
        <w:rPr>
          <w:rFonts w:ascii="Georgia" w:hAnsi="Georgia"/>
          <w:i/>
        </w:rPr>
        <w:t>Best wishes!</w:t>
      </w:r>
    </w:p>
    <w:p w:rsidR="005422C2" w:rsidRDefault="005422C2" w:rsidP="005422C2">
      <w:pPr>
        <w:rPr>
          <w:rFonts w:ascii="Georgia" w:hAnsi="Georgia"/>
        </w:rPr>
      </w:pPr>
    </w:p>
    <w:p w:rsidR="004970C5" w:rsidRPr="00ED2CDC" w:rsidRDefault="004970C5" w:rsidP="004A2F85">
      <w:pPr>
        <w:jc w:val="both"/>
        <w:rPr>
          <w:rFonts w:ascii="Georgia" w:hAnsi="Georgia"/>
          <w:b/>
        </w:rPr>
      </w:pPr>
    </w:p>
    <w:sectPr w:rsidR="004970C5" w:rsidRPr="00ED2CDC" w:rsidSect="0029331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E1" w:rsidRDefault="00964AE1" w:rsidP="005422C2">
      <w:r>
        <w:separator/>
      </w:r>
    </w:p>
  </w:endnote>
  <w:endnote w:type="continuationSeparator" w:id="0">
    <w:p w:rsidR="00964AE1" w:rsidRDefault="00964AE1" w:rsidP="005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E1" w:rsidRDefault="00964AE1" w:rsidP="005422C2">
      <w:r>
        <w:separator/>
      </w:r>
    </w:p>
  </w:footnote>
  <w:footnote w:type="continuationSeparator" w:id="0">
    <w:p w:rsidR="00964AE1" w:rsidRDefault="00964AE1" w:rsidP="005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C2" w:rsidRDefault="005422C2" w:rsidP="005422C2">
    <w:pPr>
      <w:pStyle w:val="Header"/>
      <w:jc w:val="center"/>
    </w:pPr>
    <w:r>
      <w:t>Preparing for History A-Level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C61"/>
    <w:multiLevelType w:val="hybridMultilevel"/>
    <w:tmpl w:val="86B687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722A58"/>
    <w:multiLevelType w:val="hybridMultilevel"/>
    <w:tmpl w:val="865853BE"/>
    <w:lvl w:ilvl="0" w:tplc="4B3CD12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90379"/>
    <w:multiLevelType w:val="hybridMultilevel"/>
    <w:tmpl w:val="EC5AF69E"/>
    <w:lvl w:ilvl="0" w:tplc="4B3CD12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65008"/>
    <w:multiLevelType w:val="hybridMultilevel"/>
    <w:tmpl w:val="298E81D2"/>
    <w:lvl w:ilvl="0" w:tplc="6D001384">
      <w:numFmt w:val="bullet"/>
      <w:lvlText w:val="-"/>
      <w:lvlJc w:val="left"/>
      <w:pPr>
        <w:ind w:left="720" w:hanging="360"/>
      </w:pPr>
      <w:rPr>
        <w:rFonts w:ascii="Georgia" w:eastAsiaTheme="minorHAnsi" w:hAnsi="Georg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410085"/>
    <w:multiLevelType w:val="hybridMultilevel"/>
    <w:tmpl w:val="C518C18E"/>
    <w:lvl w:ilvl="0" w:tplc="2DE89E8A">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829D0"/>
    <w:multiLevelType w:val="hybridMultilevel"/>
    <w:tmpl w:val="C91A8B4E"/>
    <w:lvl w:ilvl="0" w:tplc="1EDE941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34"/>
    <w:rsid w:val="001F0669"/>
    <w:rsid w:val="00236A8C"/>
    <w:rsid w:val="0029331E"/>
    <w:rsid w:val="00334BE9"/>
    <w:rsid w:val="004970C5"/>
    <w:rsid w:val="004A2F85"/>
    <w:rsid w:val="005422C2"/>
    <w:rsid w:val="006C4834"/>
    <w:rsid w:val="0076081A"/>
    <w:rsid w:val="00821823"/>
    <w:rsid w:val="0085693D"/>
    <w:rsid w:val="00901963"/>
    <w:rsid w:val="00964AE1"/>
    <w:rsid w:val="00A24304"/>
    <w:rsid w:val="00A30849"/>
    <w:rsid w:val="00A97B63"/>
    <w:rsid w:val="00B83752"/>
    <w:rsid w:val="00BC6FDA"/>
    <w:rsid w:val="00BD09EA"/>
    <w:rsid w:val="00BE32AD"/>
    <w:rsid w:val="00BF3D09"/>
    <w:rsid w:val="00C04CC1"/>
    <w:rsid w:val="00D117F1"/>
    <w:rsid w:val="00D22EC3"/>
    <w:rsid w:val="00D5672D"/>
    <w:rsid w:val="00ED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FD16"/>
  <w14:defaultImageDpi w14:val="32767"/>
  <w15:chartTrackingRefBased/>
  <w15:docId w15:val="{41283101-00CD-D846-81C9-0838C2A2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DA"/>
    <w:pPr>
      <w:ind w:left="720"/>
      <w:contextualSpacing/>
    </w:pPr>
  </w:style>
  <w:style w:type="paragraph" w:styleId="Header">
    <w:name w:val="header"/>
    <w:basedOn w:val="Normal"/>
    <w:link w:val="HeaderChar"/>
    <w:uiPriority w:val="99"/>
    <w:unhideWhenUsed/>
    <w:rsid w:val="005422C2"/>
    <w:pPr>
      <w:tabs>
        <w:tab w:val="center" w:pos="4513"/>
        <w:tab w:val="right" w:pos="9026"/>
      </w:tabs>
    </w:pPr>
  </w:style>
  <w:style w:type="character" w:customStyle="1" w:styleId="HeaderChar">
    <w:name w:val="Header Char"/>
    <w:basedOn w:val="DefaultParagraphFont"/>
    <w:link w:val="Header"/>
    <w:uiPriority w:val="99"/>
    <w:rsid w:val="005422C2"/>
  </w:style>
  <w:style w:type="paragraph" w:styleId="Footer">
    <w:name w:val="footer"/>
    <w:basedOn w:val="Normal"/>
    <w:link w:val="FooterChar"/>
    <w:uiPriority w:val="99"/>
    <w:unhideWhenUsed/>
    <w:rsid w:val="005422C2"/>
    <w:pPr>
      <w:tabs>
        <w:tab w:val="center" w:pos="4513"/>
        <w:tab w:val="right" w:pos="9026"/>
      </w:tabs>
    </w:pPr>
  </w:style>
  <w:style w:type="character" w:customStyle="1" w:styleId="FooterChar">
    <w:name w:val="Footer Char"/>
    <w:basedOn w:val="DefaultParagraphFont"/>
    <w:link w:val="Footer"/>
    <w:uiPriority w:val="99"/>
    <w:rsid w:val="005422C2"/>
  </w:style>
  <w:style w:type="character" w:styleId="Hyperlink">
    <w:name w:val="Hyperlink"/>
    <w:basedOn w:val="DefaultParagraphFont"/>
    <w:uiPriority w:val="99"/>
    <w:unhideWhenUsed/>
    <w:rsid w:val="005422C2"/>
    <w:rPr>
      <w:color w:val="0000FF"/>
      <w:u w:val="single"/>
    </w:rPr>
  </w:style>
  <w:style w:type="character" w:styleId="FollowedHyperlink">
    <w:name w:val="FollowedHyperlink"/>
    <w:basedOn w:val="DefaultParagraphFont"/>
    <w:uiPriority w:val="99"/>
    <w:semiHidden/>
    <w:unhideWhenUsed/>
    <w:rsid w:val="001F0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50818">
      <w:bodyDiv w:val="1"/>
      <w:marLeft w:val="0"/>
      <w:marRight w:val="0"/>
      <w:marTop w:val="0"/>
      <w:marBottom w:val="0"/>
      <w:divBdr>
        <w:top w:val="none" w:sz="0" w:space="0" w:color="auto"/>
        <w:left w:val="none" w:sz="0" w:space="0" w:color="auto"/>
        <w:bottom w:val="none" w:sz="0" w:space="0" w:color="auto"/>
        <w:right w:val="none" w:sz="0" w:space="0" w:color="auto"/>
      </w:divBdr>
    </w:div>
    <w:div w:id="792747768">
      <w:bodyDiv w:val="1"/>
      <w:marLeft w:val="0"/>
      <w:marRight w:val="0"/>
      <w:marTop w:val="0"/>
      <w:marBottom w:val="0"/>
      <w:divBdr>
        <w:top w:val="none" w:sz="0" w:space="0" w:color="auto"/>
        <w:left w:val="none" w:sz="0" w:space="0" w:color="auto"/>
        <w:bottom w:val="none" w:sz="0" w:space="0" w:color="auto"/>
        <w:right w:val="none" w:sz="0" w:space="0" w:color="auto"/>
      </w:divBdr>
    </w:div>
    <w:div w:id="1200510056">
      <w:bodyDiv w:val="1"/>
      <w:marLeft w:val="0"/>
      <w:marRight w:val="0"/>
      <w:marTop w:val="0"/>
      <w:marBottom w:val="0"/>
      <w:divBdr>
        <w:top w:val="none" w:sz="0" w:space="0" w:color="auto"/>
        <w:left w:val="none" w:sz="0" w:space="0" w:color="auto"/>
        <w:bottom w:val="none" w:sz="0" w:space="0" w:color="auto"/>
        <w:right w:val="none" w:sz="0" w:space="0" w:color="auto"/>
      </w:divBdr>
    </w:div>
    <w:div w:id="1686252084">
      <w:bodyDiv w:val="1"/>
      <w:marLeft w:val="0"/>
      <w:marRight w:val="0"/>
      <w:marTop w:val="0"/>
      <w:marBottom w:val="0"/>
      <w:divBdr>
        <w:top w:val="none" w:sz="0" w:space="0" w:color="auto"/>
        <w:left w:val="none" w:sz="0" w:space="0" w:color="auto"/>
        <w:bottom w:val="none" w:sz="0" w:space="0" w:color="auto"/>
        <w:right w:val="none" w:sz="0" w:space="0" w:color="auto"/>
      </w:divBdr>
    </w:div>
    <w:div w:id="1948929663">
      <w:bodyDiv w:val="1"/>
      <w:marLeft w:val="0"/>
      <w:marRight w:val="0"/>
      <w:marTop w:val="0"/>
      <w:marBottom w:val="0"/>
      <w:divBdr>
        <w:top w:val="none" w:sz="0" w:space="0" w:color="auto"/>
        <w:left w:val="none" w:sz="0" w:space="0" w:color="auto"/>
        <w:bottom w:val="none" w:sz="0" w:space="0" w:color="auto"/>
        <w:right w:val="none" w:sz="0" w:space="0" w:color="auto"/>
      </w:divBdr>
    </w:div>
    <w:div w:id="19861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mondreams.org/views/2015/08/04/w-e-b-du-bois-malcolm-x-untold-history-movement-ban-bomb"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commondreams.org/views/2015/02/02/malcolm-x-was-right-about-amer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ondreams.org/views/2015/02/21/malcolm-x-relevant-today-50-years-ag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HuFR5XBYLf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rodgers@okehamptoncollege.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Pickett</dc:creator>
  <cp:keywords/>
  <dc:description/>
  <cp:lastModifiedBy>J Rodgers</cp:lastModifiedBy>
  <cp:revision>3</cp:revision>
  <dcterms:created xsi:type="dcterms:W3CDTF">2020-05-15T08:40:00Z</dcterms:created>
  <dcterms:modified xsi:type="dcterms:W3CDTF">2020-05-22T07:06:00Z</dcterms:modified>
</cp:coreProperties>
</file>