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C4A7B" w14:textId="589B2B56" w:rsidR="00910D55" w:rsidRPr="003F31BB" w:rsidRDefault="00910D55" w:rsidP="003F31BB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 w:rsidRPr="00910D55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Lesson 1: Introduction to Greek Myths</w:t>
      </w:r>
    </w:p>
    <w:p w14:paraId="6B6BC9B6" w14:textId="0F8F3435" w:rsidR="00C2355D" w:rsidRDefault="00BE1C54" w:rsidP="00BE1C54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Read through this information, then note down three new ideas in your own words:</w:t>
      </w:r>
    </w:p>
    <w:p w14:paraId="5627B06C" w14:textId="1F7422CC" w:rsidR="00D3342E" w:rsidRPr="00BE1C54" w:rsidRDefault="00D3342E" w:rsidP="00BE1C54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37222D90" wp14:editId="6C6278ED">
            <wp:extent cx="5042716" cy="255879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1349" cy="25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FE9">
        <w:rPr>
          <w:noProof/>
        </w:rPr>
        <w:drawing>
          <wp:inline distT="0" distB="0" distL="0" distR="0" wp14:anchorId="3A429B5B" wp14:editId="4D7264BC">
            <wp:extent cx="4925752" cy="113457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6171" cy="116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9159" w14:textId="4E79C58F" w:rsidR="0045728A" w:rsidRDefault="0045728A" w:rsidP="0045728A">
      <w:pPr>
        <w:pStyle w:val="ListParagraph"/>
        <w:numPr>
          <w:ilvl w:val="0"/>
          <w:numId w:val="3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309CD6EB" w14:textId="77777777" w:rsidR="0045728A" w:rsidRDefault="0045728A" w:rsidP="0045728A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7AE8104D" w14:textId="371AFC04" w:rsidR="0045728A" w:rsidRDefault="0045728A" w:rsidP="0045728A">
      <w:pPr>
        <w:pStyle w:val="ListParagraph"/>
        <w:numPr>
          <w:ilvl w:val="0"/>
          <w:numId w:val="3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214300B8" w14:textId="091839B0" w:rsidR="0045728A" w:rsidRDefault="0045728A" w:rsidP="0045728A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634C34F7" w14:textId="02C61E98" w:rsidR="0045728A" w:rsidRDefault="0045728A" w:rsidP="00443998">
      <w:pPr>
        <w:pStyle w:val="ListParagraph"/>
        <w:numPr>
          <w:ilvl w:val="0"/>
          <w:numId w:val="3"/>
        </w:numPr>
        <w:rPr>
          <w:rFonts w:ascii="Arial" w:hAnsi="Arial" w:cs="Arial"/>
          <w:bCs/>
          <w:color w:val="0070C0"/>
          <w:sz w:val="24"/>
          <w:szCs w:val="24"/>
        </w:rPr>
      </w:pPr>
      <w:r w:rsidRPr="009A39D6"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0590626D" w14:textId="4567BBE9" w:rsidR="00D3342E" w:rsidRDefault="00D3342E" w:rsidP="00D3342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37A0ABEB" w14:textId="29F01AC8" w:rsidR="001C2FE9" w:rsidRDefault="001C2FE9" w:rsidP="00D3342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7B403E46" w14:textId="2B7D8D71" w:rsidR="001C2FE9" w:rsidRPr="009A39D6" w:rsidRDefault="00843D16" w:rsidP="001C2FE9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AA7F0F6" wp14:editId="6E9CD4C3">
            <wp:extent cx="4654148" cy="14334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173" cy="14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F205" w14:textId="19BAA523" w:rsidR="0045728A" w:rsidRDefault="00D73D3D" w:rsidP="00D73D3D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Write down </w:t>
      </w:r>
      <w:r w:rsidR="00843D16">
        <w:rPr>
          <w:rFonts w:ascii="Arial" w:hAnsi="Arial" w:cs="Arial"/>
          <w:bCs/>
          <w:color w:val="0070C0"/>
          <w:sz w:val="24"/>
          <w:szCs w:val="24"/>
        </w:rPr>
        <w:t>your own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definition of </w:t>
      </w:r>
      <w:r>
        <w:rPr>
          <w:rFonts w:ascii="Arial" w:hAnsi="Arial" w:cs="Arial"/>
          <w:b/>
          <w:color w:val="0070C0"/>
          <w:sz w:val="24"/>
          <w:szCs w:val="24"/>
        </w:rPr>
        <w:t>‘myth’</w:t>
      </w:r>
      <w:r w:rsidR="00843D16">
        <w:rPr>
          <w:rFonts w:ascii="Arial" w:hAnsi="Arial" w:cs="Arial"/>
          <w:bCs/>
          <w:color w:val="0070C0"/>
          <w:sz w:val="24"/>
          <w:szCs w:val="24"/>
        </w:rPr>
        <w:t>, using the information above.</w:t>
      </w:r>
    </w:p>
    <w:p w14:paraId="61F2B1F3" w14:textId="148210D2" w:rsidR="00C86CEA" w:rsidRDefault="00C86CEA" w:rsidP="00C86CEA">
      <w:pPr>
        <w:rPr>
          <w:rFonts w:ascii="Arial" w:hAnsi="Arial" w:cs="Arial"/>
          <w:bCs/>
          <w:color w:val="0070C0"/>
          <w:sz w:val="24"/>
          <w:szCs w:val="24"/>
        </w:rPr>
      </w:pPr>
    </w:p>
    <w:p w14:paraId="5CCBF64B" w14:textId="6ED96BEE" w:rsidR="00C86CEA" w:rsidRPr="00EC0B45" w:rsidRDefault="00EC0B45" w:rsidP="00C86CEA">
      <w:pPr>
        <w:rPr>
          <w:rFonts w:ascii="Arial" w:hAnsi="Arial" w:cs="Arial"/>
          <w:bCs/>
          <w:i/>
          <w:iCs/>
          <w:color w:val="0070C0"/>
          <w:sz w:val="24"/>
          <w:szCs w:val="24"/>
        </w:rPr>
      </w:pPr>
      <w:r>
        <w:rPr>
          <w:rFonts w:ascii="Arial" w:hAnsi="Arial" w:cs="Arial"/>
          <w:bCs/>
          <w:i/>
          <w:iCs/>
          <w:color w:val="0070C0"/>
          <w:sz w:val="24"/>
          <w:szCs w:val="24"/>
        </w:rPr>
        <w:t>Check your answer here:</w:t>
      </w:r>
    </w:p>
    <w:p w14:paraId="407A9ED4" w14:textId="558CFDE2" w:rsidR="00EC0B45" w:rsidRDefault="00EC0B45" w:rsidP="00C86CEA">
      <w:pPr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CF4A729" wp14:editId="55479ABE">
            <wp:extent cx="4373490" cy="52427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3633" cy="5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C61A" w14:textId="08339C58" w:rsidR="006302B6" w:rsidRDefault="00EC0B45" w:rsidP="006302B6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Read the information below and then</w:t>
      </w:r>
      <w:r w:rsidR="00A46E5C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color w:val="0070C0"/>
          <w:sz w:val="24"/>
          <w:szCs w:val="24"/>
        </w:rPr>
        <w:t>answer these questions:</w:t>
      </w:r>
    </w:p>
    <w:p w14:paraId="487396D0" w14:textId="77777777" w:rsidR="00F93776" w:rsidRDefault="00F93776" w:rsidP="00F93776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36D3BF68" w14:textId="6CD1E1F2" w:rsidR="006302B6" w:rsidRPr="00D70779" w:rsidRDefault="006302B6" w:rsidP="006302B6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D70779">
        <w:rPr>
          <w:rFonts w:ascii="Arial" w:hAnsi="Arial" w:cs="Arial"/>
          <w:bCs/>
          <w:color w:val="0070C0"/>
          <w:sz w:val="24"/>
          <w:szCs w:val="24"/>
        </w:rPr>
        <w:lastRenderedPageBreak/>
        <w:t>What did the creation of myths allow mankind to do in ancient civilisations?</w:t>
      </w:r>
    </w:p>
    <w:p w14:paraId="4AD5EC83" w14:textId="77777777" w:rsidR="00730E85" w:rsidRPr="00D70779" w:rsidRDefault="00730E85" w:rsidP="00F93776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54F40996" w14:textId="26B4A052" w:rsidR="00F93776" w:rsidRPr="00D70779" w:rsidRDefault="00730E85" w:rsidP="00E07002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D70779">
        <w:rPr>
          <w:rFonts w:ascii="Arial" w:hAnsi="Arial" w:cs="Arial"/>
          <w:bCs/>
          <w:color w:val="0070C0"/>
          <w:sz w:val="24"/>
          <w:szCs w:val="24"/>
        </w:rPr>
        <w:t>How was literacy (reading and writing) different in Ancient Greece?</w:t>
      </w:r>
    </w:p>
    <w:p w14:paraId="6935EDE3" w14:textId="77777777" w:rsidR="00F93776" w:rsidRPr="00D70779" w:rsidRDefault="00F93776" w:rsidP="00F93776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56D2E332" w14:textId="68D72681" w:rsidR="00730E85" w:rsidRPr="00D70779" w:rsidRDefault="00730E85" w:rsidP="006302B6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D70779">
        <w:rPr>
          <w:rFonts w:ascii="Arial" w:hAnsi="Arial" w:cs="Arial"/>
          <w:bCs/>
          <w:color w:val="0070C0"/>
          <w:sz w:val="24"/>
          <w:szCs w:val="24"/>
        </w:rPr>
        <w:t>What did the Ancient Greeks question?</w:t>
      </w:r>
    </w:p>
    <w:p w14:paraId="20ED19B4" w14:textId="77777777" w:rsidR="00F93776" w:rsidRPr="00D70779" w:rsidRDefault="00F93776" w:rsidP="00F93776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750C34BB" w14:textId="77777777" w:rsidR="00F93776" w:rsidRPr="00D70779" w:rsidRDefault="00730E85" w:rsidP="0082543C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D70779">
        <w:rPr>
          <w:rFonts w:ascii="Arial" w:hAnsi="Arial" w:cs="Arial"/>
          <w:bCs/>
          <w:color w:val="0070C0"/>
          <w:sz w:val="24"/>
          <w:szCs w:val="24"/>
        </w:rPr>
        <w:t xml:space="preserve">What examples of characters did the Ancient Greeks use to tell their </w:t>
      </w:r>
      <w:r w:rsidR="00F93776" w:rsidRPr="00D70779">
        <w:rPr>
          <w:rFonts w:ascii="Arial" w:hAnsi="Arial" w:cs="Arial"/>
          <w:bCs/>
          <w:color w:val="0070C0"/>
          <w:sz w:val="24"/>
          <w:szCs w:val="24"/>
        </w:rPr>
        <w:t>m</w:t>
      </w:r>
      <w:r w:rsidRPr="00D70779">
        <w:rPr>
          <w:rFonts w:ascii="Arial" w:hAnsi="Arial" w:cs="Arial"/>
          <w:bCs/>
          <w:color w:val="0070C0"/>
          <w:sz w:val="24"/>
          <w:szCs w:val="24"/>
        </w:rPr>
        <w:t>yths?</w:t>
      </w:r>
    </w:p>
    <w:p w14:paraId="704FD959" w14:textId="77777777" w:rsidR="00F93776" w:rsidRPr="00D70779" w:rsidRDefault="00F93776" w:rsidP="00F93776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7C1573EC" w14:textId="11AC60DF" w:rsidR="00730E85" w:rsidRPr="00D70779" w:rsidRDefault="00730E85" w:rsidP="0082543C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D70779">
        <w:rPr>
          <w:rFonts w:ascii="Arial" w:hAnsi="Arial" w:cs="Arial"/>
          <w:bCs/>
          <w:color w:val="0070C0"/>
          <w:sz w:val="24"/>
          <w:szCs w:val="24"/>
        </w:rPr>
        <w:t>Why are Greek Myths important to us now?</w:t>
      </w:r>
    </w:p>
    <w:p w14:paraId="180FE1A0" w14:textId="10225BE0" w:rsidR="00055A27" w:rsidRDefault="00055A27" w:rsidP="00055A27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112B52E1" w14:textId="4617458C" w:rsidR="008D2F98" w:rsidRDefault="008D2F98" w:rsidP="00055A27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05D3F477" w14:textId="79F925BA" w:rsidR="008D2F98" w:rsidRDefault="008D2F98" w:rsidP="008D2F98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560E876" wp14:editId="0326939A">
            <wp:extent cx="5731510" cy="20294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9F85" w14:textId="5E55F505" w:rsidR="00A978C0" w:rsidRDefault="003A101D" w:rsidP="003A101D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5D7A90F0" wp14:editId="03D5B517">
            <wp:extent cx="5731510" cy="15894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BBED" w14:textId="77777777" w:rsidR="003A101D" w:rsidRPr="003A101D" w:rsidRDefault="003A101D" w:rsidP="003A101D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0C7659D8" w14:textId="63B31D97" w:rsidR="00A978C0" w:rsidRDefault="001551E2" w:rsidP="00A978C0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(OPTIONAL ACTIVITY) </w:t>
      </w:r>
      <w:r w:rsidR="00114257">
        <w:rPr>
          <w:rFonts w:ascii="Arial" w:hAnsi="Arial" w:cs="Arial"/>
          <w:bCs/>
          <w:color w:val="0070C0"/>
          <w:sz w:val="24"/>
          <w:szCs w:val="24"/>
        </w:rPr>
        <w:t xml:space="preserve">Complete the sentences using the words </w:t>
      </w:r>
      <w:r w:rsidR="00114257" w:rsidRPr="00EB0E6A">
        <w:rPr>
          <w:rFonts w:ascii="Arial" w:hAnsi="Arial" w:cs="Arial"/>
          <w:b/>
          <w:color w:val="0070C0"/>
          <w:sz w:val="24"/>
          <w:szCs w:val="24"/>
        </w:rPr>
        <w:t>‘because’</w:t>
      </w:r>
      <w:r w:rsidR="00114257">
        <w:rPr>
          <w:rFonts w:ascii="Arial" w:hAnsi="Arial" w:cs="Arial"/>
          <w:bCs/>
          <w:color w:val="0070C0"/>
          <w:sz w:val="24"/>
          <w:szCs w:val="24"/>
        </w:rPr>
        <w:t xml:space="preserve">, </w:t>
      </w:r>
      <w:r w:rsidR="00114257" w:rsidRPr="00EB0E6A">
        <w:rPr>
          <w:rFonts w:ascii="Arial" w:hAnsi="Arial" w:cs="Arial"/>
          <w:b/>
          <w:color w:val="0070C0"/>
          <w:sz w:val="24"/>
          <w:szCs w:val="24"/>
        </w:rPr>
        <w:t>‘but’</w:t>
      </w:r>
      <w:r w:rsidR="00114257">
        <w:rPr>
          <w:rFonts w:ascii="Arial" w:hAnsi="Arial" w:cs="Arial"/>
          <w:bCs/>
          <w:color w:val="0070C0"/>
          <w:sz w:val="24"/>
          <w:szCs w:val="24"/>
        </w:rPr>
        <w:t xml:space="preserve"> and </w:t>
      </w:r>
      <w:r w:rsidR="00114257" w:rsidRPr="00EB0E6A">
        <w:rPr>
          <w:rFonts w:ascii="Arial" w:hAnsi="Arial" w:cs="Arial"/>
          <w:b/>
          <w:color w:val="0070C0"/>
          <w:sz w:val="24"/>
          <w:szCs w:val="24"/>
        </w:rPr>
        <w:t>‘so’</w:t>
      </w:r>
      <w:r w:rsidR="00114257">
        <w:rPr>
          <w:rFonts w:ascii="Arial" w:hAnsi="Arial" w:cs="Arial"/>
          <w:bCs/>
          <w:color w:val="0070C0"/>
          <w:sz w:val="24"/>
          <w:szCs w:val="24"/>
        </w:rPr>
        <w:t>. You can use the sentences from the video to help you:</w:t>
      </w:r>
    </w:p>
    <w:p w14:paraId="5335F717" w14:textId="77777777" w:rsidR="00114257" w:rsidRPr="00114257" w:rsidRDefault="00114257" w:rsidP="00114257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2A712F72" w14:textId="6C4927B2" w:rsidR="00114257" w:rsidRPr="000D4C4E" w:rsidRDefault="00114257" w:rsidP="00114257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i/>
          <w:iCs/>
          <w:color w:val="0070C0"/>
          <w:sz w:val="24"/>
          <w:szCs w:val="24"/>
        </w:rPr>
        <w:t>The Greeks</w:t>
      </w:r>
      <w:r w:rsidR="00CA1795">
        <w:rPr>
          <w:rFonts w:ascii="Arial" w:hAnsi="Arial" w:cs="Arial"/>
          <w:bCs/>
          <w:i/>
          <w:iCs/>
          <w:color w:val="0070C0"/>
          <w:sz w:val="24"/>
          <w:szCs w:val="24"/>
        </w:rPr>
        <w:t xml:space="preserve">’ version of mythology has survived </w:t>
      </w:r>
      <w:r w:rsidR="00CA1795">
        <w:rPr>
          <w:rFonts w:ascii="Arial" w:hAnsi="Arial" w:cs="Arial"/>
          <w:b/>
          <w:i/>
          <w:iCs/>
          <w:color w:val="0070C0"/>
          <w:sz w:val="24"/>
          <w:szCs w:val="24"/>
        </w:rPr>
        <w:t>because…</w:t>
      </w:r>
    </w:p>
    <w:p w14:paraId="4D84C25D" w14:textId="77777777" w:rsidR="000D4C4E" w:rsidRPr="00CA1795" w:rsidRDefault="000D4C4E" w:rsidP="000D4C4E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3971CBCB" w14:textId="77777777" w:rsidR="000D4C4E" w:rsidRPr="000D4C4E" w:rsidRDefault="00CA1795" w:rsidP="00FB0D93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0D4C4E">
        <w:rPr>
          <w:rFonts w:ascii="Arial" w:hAnsi="Arial" w:cs="Arial"/>
          <w:bCs/>
          <w:i/>
          <w:iCs/>
          <w:color w:val="0070C0"/>
          <w:sz w:val="24"/>
          <w:szCs w:val="24"/>
        </w:rPr>
        <w:t>Ancient Greek myths may be very old</w:t>
      </w:r>
      <w:r w:rsidR="000D4C4E" w:rsidRPr="000D4C4E">
        <w:rPr>
          <w:rFonts w:ascii="Arial" w:hAnsi="Arial" w:cs="Arial"/>
          <w:bCs/>
          <w:i/>
          <w:iCs/>
          <w:color w:val="0070C0"/>
          <w:sz w:val="24"/>
          <w:szCs w:val="24"/>
        </w:rPr>
        <w:t xml:space="preserve"> </w:t>
      </w:r>
      <w:r w:rsidR="000D4C4E" w:rsidRPr="000D4C4E">
        <w:rPr>
          <w:rFonts w:ascii="Arial" w:hAnsi="Arial" w:cs="Arial"/>
          <w:b/>
          <w:i/>
          <w:iCs/>
          <w:color w:val="0070C0"/>
          <w:sz w:val="24"/>
          <w:szCs w:val="24"/>
        </w:rPr>
        <w:t>but…</w:t>
      </w:r>
    </w:p>
    <w:p w14:paraId="5DA3F12D" w14:textId="77777777" w:rsidR="000D4C4E" w:rsidRPr="000D4C4E" w:rsidRDefault="000D4C4E" w:rsidP="000D4C4E">
      <w:pPr>
        <w:pStyle w:val="ListParagraph"/>
        <w:rPr>
          <w:rFonts w:ascii="Arial" w:hAnsi="Arial" w:cs="Arial"/>
          <w:bCs/>
          <w:i/>
          <w:iCs/>
          <w:color w:val="0070C0"/>
          <w:sz w:val="24"/>
          <w:szCs w:val="24"/>
        </w:rPr>
      </w:pPr>
    </w:p>
    <w:p w14:paraId="19BA4D23" w14:textId="77777777" w:rsidR="000D4C4E" w:rsidRPr="000D4C4E" w:rsidRDefault="000D4C4E" w:rsidP="000501AC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0D4C4E">
        <w:rPr>
          <w:rFonts w:ascii="Arial" w:hAnsi="Arial" w:cs="Arial"/>
          <w:bCs/>
          <w:i/>
          <w:iCs/>
          <w:color w:val="0070C0"/>
          <w:sz w:val="24"/>
          <w:szCs w:val="24"/>
        </w:rPr>
        <w:t xml:space="preserve">There were few advanced inventions in Ancient Greece </w:t>
      </w:r>
      <w:r w:rsidRPr="000D4C4E">
        <w:rPr>
          <w:rFonts w:ascii="Arial" w:hAnsi="Arial" w:cs="Arial"/>
          <w:b/>
          <w:i/>
          <w:iCs/>
          <w:color w:val="0070C0"/>
          <w:sz w:val="24"/>
          <w:szCs w:val="24"/>
        </w:rPr>
        <w:t>so…</w:t>
      </w:r>
    </w:p>
    <w:p w14:paraId="1B2DF6A8" w14:textId="77777777" w:rsidR="000D4C4E" w:rsidRPr="000D4C4E" w:rsidRDefault="000D4C4E" w:rsidP="000D4C4E">
      <w:pPr>
        <w:pStyle w:val="ListParagraph"/>
        <w:rPr>
          <w:rFonts w:ascii="Arial" w:hAnsi="Arial" w:cs="Arial"/>
          <w:b/>
          <w:i/>
          <w:iCs/>
          <w:color w:val="0070C0"/>
          <w:sz w:val="24"/>
          <w:szCs w:val="24"/>
        </w:rPr>
      </w:pPr>
    </w:p>
    <w:p w14:paraId="37C3397A" w14:textId="25B8E8CF" w:rsidR="003F0D12" w:rsidRDefault="003F0D12" w:rsidP="003F0D12">
      <w:pPr>
        <w:rPr>
          <w:rFonts w:ascii="Arial" w:hAnsi="Arial" w:cs="Arial"/>
          <w:bCs/>
          <w:color w:val="0070C0"/>
          <w:sz w:val="24"/>
          <w:szCs w:val="24"/>
        </w:rPr>
      </w:pPr>
    </w:p>
    <w:p w14:paraId="41C81069" w14:textId="77777777" w:rsidR="003A101D" w:rsidRDefault="003A101D" w:rsidP="003F0D12">
      <w:pPr>
        <w:rPr>
          <w:rFonts w:ascii="Arial" w:hAnsi="Arial" w:cs="Arial"/>
          <w:bCs/>
          <w:color w:val="0070C0"/>
          <w:sz w:val="24"/>
          <w:szCs w:val="24"/>
        </w:rPr>
      </w:pPr>
    </w:p>
    <w:p w14:paraId="5EB96F63" w14:textId="2F4FDDF3" w:rsidR="003F0D12" w:rsidRDefault="00CC60F2" w:rsidP="003F0D12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Read</w:t>
      </w:r>
      <w:r w:rsidR="003F0D12">
        <w:rPr>
          <w:rFonts w:ascii="Arial" w:hAnsi="Arial" w:cs="Arial"/>
          <w:bCs/>
          <w:color w:val="0070C0"/>
          <w:sz w:val="24"/>
          <w:szCs w:val="24"/>
        </w:rPr>
        <w:t xml:space="preserve"> the definition</w:t>
      </w:r>
      <w:r>
        <w:rPr>
          <w:rFonts w:ascii="Arial" w:hAnsi="Arial" w:cs="Arial"/>
          <w:bCs/>
          <w:color w:val="0070C0"/>
          <w:sz w:val="24"/>
          <w:szCs w:val="24"/>
        </w:rPr>
        <w:t>s</w:t>
      </w:r>
      <w:r w:rsidR="003F0D12">
        <w:rPr>
          <w:rFonts w:ascii="Arial" w:hAnsi="Arial" w:cs="Arial"/>
          <w:bCs/>
          <w:color w:val="0070C0"/>
          <w:sz w:val="24"/>
          <w:szCs w:val="24"/>
        </w:rPr>
        <w:t xml:space="preserve"> of the following </w:t>
      </w:r>
      <w:r w:rsidR="003F0D12">
        <w:rPr>
          <w:rFonts w:ascii="Arial" w:hAnsi="Arial" w:cs="Arial"/>
          <w:b/>
          <w:color w:val="0070C0"/>
          <w:sz w:val="24"/>
          <w:szCs w:val="24"/>
        </w:rPr>
        <w:t xml:space="preserve">concepts </w:t>
      </w:r>
      <w:r w:rsidR="003F0D12">
        <w:rPr>
          <w:rFonts w:ascii="Arial" w:hAnsi="Arial" w:cs="Arial"/>
          <w:bCs/>
          <w:color w:val="0070C0"/>
          <w:sz w:val="24"/>
          <w:szCs w:val="24"/>
        </w:rPr>
        <w:t>(</w:t>
      </w:r>
      <w:r w:rsidR="00045D3F">
        <w:rPr>
          <w:rFonts w:ascii="Arial" w:hAnsi="Arial" w:cs="Arial"/>
          <w:bCs/>
          <w:color w:val="0070C0"/>
          <w:sz w:val="24"/>
          <w:szCs w:val="24"/>
        </w:rPr>
        <w:t>key themes and ideas which appear often in Greek Myths):</w:t>
      </w:r>
    </w:p>
    <w:p w14:paraId="2602736B" w14:textId="512F61CB" w:rsidR="00CC60F2" w:rsidRPr="00CC60F2" w:rsidRDefault="00227DD3" w:rsidP="00CC60F2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C795EB" wp14:editId="55995DDC">
            <wp:extent cx="5731510" cy="191071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5869" w14:textId="77777777" w:rsidR="00045D3F" w:rsidRPr="00045D3F" w:rsidRDefault="00045D3F" w:rsidP="00045D3F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01CE5B49" w14:textId="13702E4A" w:rsidR="00D47FDF" w:rsidRDefault="00EE7CE4" w:rsidP="00D47FDF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Look at the </w:t>
      </w:r>
      <w:r w:rsidR="00184E86">
        <w:rPr>
          <w:rFonts w:ascii="Arial" w:hAnsi="Arial" w:cs="Arial"/>
          <w:b/>
          <w:color w:val="0070C0"/>
          <w:sz w:val="24"/>
          <w:szCs w:val="24"/>
        </w:rPr>
        <w:t>plotlines</w:t>
      </w:r>
      <w:r w:rsidR="00184E86">
        <w:rPr>
          <w:rFonts w:ascii="Arial" w:hAnsi="Arial" w:cs="Arial"/>
          <w:bCs/>
          <w:color w:val="0070C0"/>
          <w:sz w:val="24"/>
          <w:szCs w:val="24"/>
        </w:rPr>
        <w:t xml:space="preserve"> on the video. Match each </w:t>
      </w:r>
      <w:r w:rsidR="00184E86">
        <w:rPr>
          <w:rFonts w:ascii="Arial" w:hAnsi="Arial" w:cs="Arial"/>
          <w:b/>
          <w:color w:val="0070C0"/>
          <w:sz w:val="24"/>
          <w:szCs w:val="24"/>
        </w:rPr>
        <w:t>plotline</w:t>
      </w:r>
      <w:r w:rsidR="00184E86">
        <w:rPr>
          <w:rFonts w:ascii="Arial" w:hAnsi="Arial" w:cs="Arial"/>
          <w:bCs/>
          <w:color w:val="0070C0"/>
          <w:sz w:val="24"/>
          <w:szCs w:val="24"/>
        </w:rPr>
        <w:t xml:space="preserve"> to one of the </w:t>
      </w:r>
      <w:r w:rsidR="00184E86">
        <w:rPr>
          <w:rFonts w:ascii="Arial" w:hAnsi="Arial" w:cs="Arial"/>
          <w:b/>
          <w:color w:val="0070C0"/>
          <w:sz w:val="24"/>
          <w:szCs w:val="24"/>
        </w:rPr>
        <w:t>concepts</w:t>
      </w:r>
      <w:r w:rsidR="00184E86">
        <w:rPr>
          <w:rFonts w:ascii="Arial" w:hAnsi="Arial" w:cs="Arial"/>
          <w:bCs/>
          <w:color w:val="0070C0"/>
          <w:sz w:val="24"/>
          <w:szCs w:val="24"/>
        </w:rPr>
        <w:t xml:space="preserve"> you have just learned about. Explain why it matches the concept.</w:t>
      </w:r>
    </w:p>
    <w:p w14:paraId="51AC994F" w14:textId="4EAA8745" w:rsidR="00CB5B91" w:rsidRPr="00CB5B91" w:rsidRDefault="00AD41F8" w:rsidP="00CB5B91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7F144C16" wp14:editId="29361A97">
            <wp:extent cx="5731510" cy="220218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64E0" w14:textId="77777777" w:rsidR="00C05F78" w:rsidRDefault="00C05F78" w:rsidP="00C05F78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35886176" w14:textId="2BAAECD7" w:rsidR="00184E86" w:rsidRPr="00AD41F8" w:rsidRDefault="00C05F78" w:rsidP="00184E86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AB49D5">
        <w:rPr>
          <w:rFonts w:ascii="Arial" w:hAnsi="Arial" w:cs="Arial"/>
          <w:bCs/>
          <w:color w:val="0070C0"/>
          <w:sz w:val="24"/>
          <w:szCs w:val="24"/>
        </w:rPr>
        <w:t>E.g.</w:t>
      </w:r>
      <w:r w:rsidRPr="0063632C">
        <w:rPr>
          <w:rFonts w:ascii="Bradley Hand ITC" w:hAnsi="Bradley Hand ITC" w:cs="Arial"/>
          <w:bCs/>
          <w:color w:val="0070C0"/>
          <w:sz w:val="24"/>
          <w:szCs w:val="24"/>
        </w:rPr>
        <w:t xml:space="preserve"> </w:t>
      </w:r>
      <w:r w:rsidRPr="00AD41F8">
        <w:rPr>
          <w:rFonts w:ascii="Arial" w:hAnsi="Arial" w:cs="Arial"/>
          <w:bCs/>
          <w:i/>
          <w:iCs/>
          <w:color w:val="0070C0"/>
          <w:sz w:val="24"/>
          <w:szCs w:val="24"/>
        </w:rPr>
        <w:t xml:space="preserve">Plot 1 is an example of </w:t>
      </w:r>
      <w:r w:rsidRPr="00AD41F8">
        <w:rPr>
          <w:rFonts w:ascii="Arial" w:hAnsi="Arial" w:cs="Arial"/>
          <w:bCs/>
          <w:i/>
          <w:iCs/>
          <w:color w:val="0070C0"/>
          <w:sz w:val="24"/>
          <w:szCs w:val="24"/>
          <w:u w:val="single"/>
        </w:rPr>
        <w:t>philotimia</w:t>
      </w:r>
      <w:r w:rsidR="00E473E0" w:rsidRPr="00AD41F8">
        <w:rPr>
          <w:rFonts w:ascii="Arial" w:hAnsi="Arial" w:cs="Arial"/>
          <w:bCs/>
          <w:i/>
          <w:iCs/>
          <w:color w:val="0070C0"/>
          <w:sz w:val="24"/>
          <w:szCs w:val="24"/>
        </w:rPr>
        <w:t xml:space="preserve"> because this man might have wanted to become king because he wants to be honoured and revered by others. </w:t>
      </w:r>
    </w:p>
    <w:p w14:paraId="2178C4E1" w14:textId="77777777" w:rsidR="0050241A" w:rsidRPr="00AB49D5" w:rsidRDefault="0050241A" w:rsidP="0050241A">
      <w:pPr>
        <w:pStyle w:val="ListParagraph"/>
        <w:ind w:left="1440"/>
        <w:rPr>
          <w:rFonts w:ascii="Bradley Hand ITC" w:hAnsi="Bradley Hand ITC" w:cs="Arial"/>
          <w:bCs/>
          <w:color w:val="0070C0"/>
          <w:sz w:val="24"/>
          <w:szCs w:val="24"/>
        </w:rPr>
      </w:pPr>
    </w:p>
    <w:p w14:paraId="41B86A62" w14:textId="57CB5DC4" w:rsidR="00DA772C" w:rsidRDefault="00DA772C" w:rsidP="00DA772C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50241A">
        <w:rPr>
          <w:rFonts w:ascii="Arial" w:hAnsi="Arial" w:cs="Arial"/>
          <w:bCs/>
          <w:color w:val="0070C0"/>
          <w:sz w:val="24"/>
          <w:szCs w:val="24"/>
        </w:rPr>
        <w:t>Plot 2 is an example of …………………. because……..</w:t>
      </w:r>
    </w:p>
    <w:p w14:paraId="34B72015" w14:textId="599B163F" w:rsidR="00DC1D4F" w:rsidRPr="00DC1D4F" w:rsidRDefault="00DC1D4F" w:rsidP="00DC1D4F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2FD90C3C" w14:textId="6F01221A" w:rsidR="00DC1D4F" w:rsidRDefault="00DC1D4F" w:rsidP="00DC1D4F">
      <w:pPr>
        <w:rPr>
          <w:rFonts w:ascii="Arial" w:hAnsi="Arial" w:cs="Arial"/>
          <w:bCs/>
          <w:color w:val="0070C0"/>
          <w:sz w:val="24"/>
          <w:szCs w:val="24"/>
        </w:rPr>
      </w:pPr>
    </w:p>
    <w:p w14:paraId="19863D1A" w14:textId="77777777" w:rsidR="00DC1D4F" w:rsidRPr="00DC1D4F" w:rsidRDefault="00DC1D4F" w:rsidP="00DC1D4F">
      <w:pPr>
        <w:rPr>
          <w:rFonts w:ascii="Arial" w:hAnsi="Arial" w:cs="Arial"/>
          <w:bCs/>
          <w:color w:val="0070C0"/>
          <w:sz w:val="24"/>
          <w:szCs w:val="24"/>
        </w:rPr>
      </w:pPr>
    </w:p>
    <w:p w14:paraId="5AF4800A" w14:textId="77777777" w:rsidR="0050241A" w:rsidRPr="0050241A" w:rsidRDefault="0050241A" w:rsidP="0050241A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425BDE59" w14:textId="4DE2D973" w:rsidR="0050241A" w:rsidRDefault="0050241A" w:rsidP="0050241A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50241A">
        <w:rPr>
          <w:rFonts w:ascii="Arial" w:hAnsi="Arial" w:cs="Arial"/>
          <w:bCs/>
          <w:color w:val="0070C0"/>
          <w:sz w:val="24"/>
          <w:szCs w:val="24"/>
        </w:rPr>
        <w:t xml:space="preserve">Plot </w:t>
      </w:r>
      <w:r w:rsidR="00DC1D4F">
        <w:rPr>
          <w:rFonts w:ascii="Arial" w:hAnsi="Arial" w:cs="Arial"/>
          <w:bCs/>
          <w:color w:val="0070C0"/>
          <w:sz w:val="24"/>
          <w:szCs w:val="24"/>
        </w:rPr>
        <w:t>3</w:t>
      </w:r>
      <w:r w:rsidRPr="0050241A">
        <w:rPr>
          <w:rFonts w:ascii="Arial" w:hAnsi="Arial" w:cs="Arial"/>
          <w:bCs/>
          <w:color w:val="0070C0"/>
          <w:sz w:val="24"/>
          <w:szCs w:val="24"/>
        </w:rPr>
        <w:t xml:space="preserve"> is an example of …………………. because……..</w:t>
      </w:r>
    </w:p>
    <w:p w14:paraId="12BCE3CD" w14:textId="7F7B0DEA" w:rsidR="00DC1D4F" w:rsidRDefault="00DC1D4F" w:rsidP="00DC1D4F">
      <w:pPr>
        <w:rPr>
          <w:rFonts w:ascii="Arial" w:hAnsi="Arial" w:cs="Arial"/>
          <w:bCs/>
          <w:color w:val="0070C0"/>
          <w:sz w:val="24"/>
          <w:szCs w:val="24"/>
        </w:rPr>
      </w:pPr>
    </w:p>
    <w:p w14:paraId="2ED1B54E" w14:textId="4355BBA3" w:rsidR="00DC1D4F" w:rsidRDefault="00DC1D4F" w:rsidP="00DC1D4F">
      <w:pPr>
        <w:rPr>
          <w:rFonts w:ascii="Arial" w:hAnsi="Arial" w:cs="Arial"/>
          <w:bCs/>
          <w:color w:val="0070C0"/>
          <w:sz w:val="24"/>
          <w:szCs w:val="24"/>
        </w:rPr>
      </w:pPr>
    </w:p>
    <w:p w14:paraId="3862C7C7" w14:textId="668673FC" w:rsidR="00DC1D4F" w:rsidRPr="00DC1D4F" w:rsidRDefault="00DC1D4F" w:rsidP="00DC1D4F">
      <w:pPr>
        <w:rPr>
          <w:rFonts w:ascii="Arial" w:hAnsi="Arial" w:cs="Arial"/>
          <w:bCs/>
          <w:color w:val="0070C0"/>
          <w:sz w:val="24"/>
          <w:szCs w:val="24"/>
        </w:rPr>
      </w:pPr>
    </w:p>
    <w:p w14:paraId="03D5222D" w14:textId="0BA86F88" w:rsidR="00DC1D4F" w:rsidRPr="0050241A" w:rsidRDefault="00DC1D4F" w:rsidP="00DC1D4F">
      <w:pPr>
        <w:pStyle w:val="ListParagraph"/>
        <w:numPr>
          <w:ilvl w:val="1"/>
          <w:numId w:val="1"/>
        </w:numPr>
        <w:rPr>
          <w:rFonts w:ascii="Arial" w:hAnsi="Arial" w:cs="Arial"/>
          <w:bCs/>
          <w:color w:val="0070C0"/>
          <w:sz w:val="24"/>
          <w:szCs w:val="24"/>
        </w:rPr>
      </w:pPr>
      <w:r w:rsidRPr="0050241A">
        <w:rPr>
          <w:rFonts w:ascii="Arial" w:hAnsi="Arial" w:cs="Arial"/>
          <w:bCs/>
          <w:color w:val="0070C0"/>
          <w:sz w:val="24"/>
          <w:szCs w:val="24"/>
        </w:rPr>
        <w:t xml:space="preserve">Plot </w:t>
      </w:r>
      <w:r>
        <w:rPr>
          <w:rFonts w:ascii="Arial" w:hAnsi="Arial" w:cs="Arial"/>
          <w:bCs/>
          <w:color w:val="0070C0"/>
          <w:sz w:val="24"/>
          <w:szCs w:val="24"/>
        </w:rPr>
        <w:t>4</w:t>
      </w:r>
      <w:r w:rsidRPr="0050241A">
        <w:rPr>
          <w:rFonts w:ascii="Arial" w:hAnsi="Arial" w:cs="Arial"/>
          <w:bCs/>
          <w:color w:val="0070C0"/>
          <w:sz w:val="24"/>
          <w:szCs w:val="24"/>
        </w:rPr>
        <w:t xml:space="preserve"> is an example of …………………. because……..</w:t>
      </w:r>
    </w:p>
    <w:p w14:paraId="4C4D779C" w14:textId="59469089" w:rsidR="00BC4AB6" w:rsidRPr="00A46E5C" w:rsidRDefault="00BC4AB6" w:rsidP="000D5B8E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sectPr w:rsidR="00BC4AB6" w:rsidRPr="00A46E5C" w:rsidSect="008E708B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5D1074"/>
    <w:multiLevelType w:val="hybridMultilevel"/>
    <w:tmpl w:val="678A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246426A"/>
    <w:multiLevelType w:val="hybridMultilevel"/>
    <w:tmpl w:val="AC14F71A"/>
    <w:lvl w:ilvl="0" w:tplc="3F1C8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36F52A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A52EA"/>
    <w:multiLevelType w:val="hybridMultilevel"/>
    <w:tmpl w:val="477A9302"/>
    <w:lvl w:ilvl="0" w:tplc="61FED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731D1"/>
    <w:multiLevelType w:val="hybridMultilevel"/>
    <w:tmpl w:val="D0F4B8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E6687D"/>
    <w:multiLevelType w:val="hybridMultilevel"/>
    <w:tmpl w:val="9160B8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55"/>
    <w:rsid w:val="000100E8"/>
    <w:rsid w:val="00045D3F"/>
    <w:rsid w:val="000534F3"/>
    <w:rsid w:val="00055A27"/>
    <w:rsid w:val="000A7C62"/>
    <w:rsid w:val="000C2ACA"/>
    <w:rsid w:val="000D4C4E"/>
    <w:rsid w:val="000D5B8E"/>
    <w:rsid w:val="000E2EC3"/>
    <w:rsid w:val="0010524A"/>
    <w:rsid w:val="00114257"/>
    <w:rsid w:val="00130570"/>
    <w:rsid w:val="001551E2"/>
    <w:rsid w:val="001703F3"/>
    <w:rsid w:val="00184E86"/>
    <w:rsid w:val="001C2FE9"/>
    <w:rsid w:val="001C7C94"/>
    <w:rsid w:val="00202771"/>
    <w:rsid w:val="00227DD3"/>
    <w:rsid w:val="00264D4A"/>
    <w:rsid w:val="002671F1"/>
    <w:rsid w:val="00354BE6"/>
    <w:rsid w:val="003750F1"/>
    <w:rsid w:val="003A101D"/>
    <w:rsid w:val="003F0D12"/>
    <w:rsid w:val="003F31BB"/>
    <w:rsid w:val="004115DE"/>
    <w:rsid w:val="00437776"/>
    <w:rsid w:val="0045728A"/>
    <w:rsid w:val="00481F08"/>
    <w:rsid w:val="004D6D11"/>
    <w:rsid w:val="0050241A"/>
    <w:rsid w:val="00511224"/>
    <w:rsid w:val="0054250B"/>
    <w:rsid w:val="005873EC"/>
    <w:rsid w:val="005A4BBC"/>
    <w:rsid w:val="006302B6"/>
    <w:rsid w:val="0063632C"/>
    <w:rsid w:val="00650A67"/>
    <w:rsid w:val="006F59BB"/>
    <w:rsid w:val="00730E85"/>
    <w:rsid w:val="0081337F"/>
    <w:rsid w:val="0082728D"/>
    <w:rsid w:val="008279BD"/>
    <w:rsid w:val="00843D16"/>
    <w:rsid w:val="008834C2"/>
    <w:rsid w:val="008D2F98"/>
    <w:rsid w:val="008E1320"/>
    <w:rsid w:val="008E708B"/>
    <w:rsid w:val="00910D55"/>
    <w:rsid w:val="009A39D6"/>
    <w:rsid w:val="00A46E5C"/>
    <w:rsid w:val="00A84860"/>
    <w:rsid w:val="00A86160"/>
    <w:rsid w:val="00A978C0"/>
    <w:rsid w:val="00AB49D5"/>
    <w:rsid w:val="00AD41F8"/>
    <w:rsid w:val="00B8357B"/>
    <w:rsid w:val="00BC4AB6"/>
    <w:rsid w:val="00BE1C54"/>
    <w:rsid w:val="00BF494D"/>
    <w:rsid w:val="00C05F78"/>
    <w:rsid w:val="00C14F64"/>
    <w:rsid w:val="00C2355D"/>
    <w:rsid w:val="00C86CEA"/>
    <w:rsid w:val="00CA1795"/>
    <w:rsid w:val="00CB5B91"/>
    <w:rsid w:val="00CB602D"/>
    <w:rsid w:val="00CC60F2"/>
    <w:rsid w:val="00D3342E"/>
    <w:rsid w:val="00D47FDF"/>
    <w:rsid w:val="00D70779"/>
    <w:rsid w:val="00D7126E"/>
    <w:rsid w:val="00D73D3D"/>
    <w:rsid w:val="00DA772C"/>
    <w:rsid w:val="00DB0AF0"/>
    <w:rsid w:val="00DC1D4F"/>
    <w:rsid w:val="00E473E0"/>
    <w:rsid w:val="00EB0E6A"/>
    <w:rsid w:val="00EC0B45"/>
    <w:rsid w:val="00EE7CE4"/>
    <w:rsid w:val="00F9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93354"/>
  <w15:chartTrackingRefBased/>
  <w15:docId w15:val="{4522985F-0DC3-488F-A7D2-13AB4BE9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4B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7C9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A7C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1813A4-E4CE-4D63-B9ED-C6E7AA52692D}"/>
</file>

<file path=customXml/itemProps2.xml><?xml version="1.0" encoding="utf-8"?>
<ds:datastoreItem xmlns:ds="http://schemas.openxmlformats.org/officeDocument/2006/customXml" ds:itemID="{7FD84DDD-8A64-49E5-94E6-F537A7FAD1F1}"/>
</file>

<file path=customXml/itemProps3.xml><?xml version="1.0" encoding="utf-8"?>
<ds:datastoreItem xmlns:ds="http://schemas.openxmlformats.org/officeDocument/2006/customXml" ds:itemID="{047D82E6-EF50-4BB7-A126-CB80B37446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81</cp:revision>
  <dcterms:created xsi:type="dcterms:W3CDTF">2020-04-23T10:54:00Z</dcterms:created>
  <dcterms:modified xsi:type="dcterms:W3CDTF">2020-07-10T16:26:00Z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