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1369" w:type="dxa"/>
        <w:tblInd w:w="-459" w:type="dxa"/>
        <w:tblLook w:val="04A0" w:firstRow="1" w:lastRow="0" w:firstColumn="1" w:lastColumn="0" w:noHBand="0" w:noVBand="1"/>
      </w:tblPr>
      <w:tblGrid>
        <w:gridCol w:w="3121"/>
        <w:gridCol w:w="1161"/>
        <w:gridCol w:w="1781"/>
        <w:gridCol w:w="5306"/>
      </w:tblGrid>
      <w:tr w:rsidR="00545E9B" w:rsidRPr="0046706D" w14:paraId="2DA5EA94" w14:textId="5A69C3DB" w:rsidTr="00635216">
        <w:trPr>
          <w:trHeight w:val="687"/>
        </w:trPr>
        <w:tc>
          <w:tcPr>
            <w:tcW w:w="11369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635216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635216">
        <w:tc>
          <w:tcPr>
            <w:tcW w:w="3121" w:type="dxa"/>
            <w:tcBorders>
              <w:right w:val="nil"/>
            </w:tcBorders>
          </w:tcPr>
          <w:p w14:paraId="51250003" w14:textId="648A4D0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C5CCB0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6EC5CCB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 w:rsidRPr="6EC5CCB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 w:rsidRPr="6EC5CCB0">
              <w:rPr>
                <w:rFonts w:ascii="Century Gothic" w:hAnsi="Century Gothic"/>
                <w:color w:val="002060"/>
                <w:sz w:val="24"/>
                <w:szCs w:val="24"/>
              </w:rPr>
              <w:t>Business</w:t>
            </w:r>
          </w:p>
        </w:tc>
        <w:tc>
          <w:tcPr>
            <w:tcW w:w="2942" w:type="dxa"/>
            <w:gridSpan w:val="2"/>
            <w:tcBorders>
              <w:left w:val="nil"/>
              <w:right w:val="nil"/>
            </w:tcBorders>
          </w:tcPr>
          <w:p w14:paraId="137E618A" w14:textId="4C59208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C5CCB0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6EC5CCB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 w:rsidRPr="6EC5CCB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 w:rsidRPr="6EC5CCB0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3DE23B97" w:rsidRPr="6EC5CCB0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left w:val="nil"/>
            </w:tcBorders>
          </w:tcPr>
          <w:p w14:paraId="36F9D304" w14:textId="6B6F8A4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C5CCB0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6EC5CCB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 w:rsidRPr="6EC5CCB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 w:rsidRPr="6EC5CCB0">
              <w:rPr>
                <w:rFonts w:ascii="Century Gothic" w:hAnsi="Century Gothic"/>
                <w:color w:val="002060"/>
                <w:sz w:val="24"/>
                <w:szCs w:val="24"/>
              </w:rPr>
              <w:t>Autumn</w:t>
            </w:r>
            <w:r w:rsidR="004A6A36" w:rsidRPr="6EC5CCB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4AA1DE85" w:rsidRPr="6EC5CCB0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00635216">
        <w:tc>
          <w:tcPr>
            <w:tcW w:w="11369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635216">
        <w:trPr>
          <w:trHeight w:val="425"/>
        </w:trPr>
        <w:tc>
          <w:tcPr>
            <w:tcW w:w="11369" w:type="dxa"/>
            <w:gridSpan w:val="4"/>
          </w:tcPr>
          <w:p w14:paraId="1B24061C" w14:textId="2DF788FB" w:rsidR="00C55E2F" w:rsidRPr="00C55E2F" w:rsidRDefault="5117C492" w:rsidP="6EC5CCB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EC5CCB0">
              <w:rPr>
                <w:rFonts w:ascii="Century Gothic" w:hAnsi="Century Gothic"/>
                <w:color w:val="002060"/>
                <w:sz w:val="20"/>
                <w:szCs w:val="20"/>
              </w:rPr>
              <w:t>2.4 Making Financial Decisions</w:t>
            </w:r>
          </w:p>
        </w:tc>
      </w:tr>
      <w:tr w:rsidR="00545E9B" w:rsidRPr="0046706D" w14:paraId="3ABBF074" w14:textId="500B27E1" w:rsidTr="00635216">
        <w:tc>
          <w:tcPr>
            <w:tcW w:w="11369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635216">
        <w:trPr>
          <w:trHeight w:val="427"/>
        </w:trPr>
        <w:tc>
          <w:tcPr>
            <w:tcW w:w="11369" w:type="dxa"/>
            <w:gridSpan w:val="4"/>
          </w:tcPr>
          <w:p w14:paraId="020CE498" w14:textId="0CB82CCB" w:rsidR="00565CDB" w:rsidRPr="004A6C49" w:rsidRDefault="00F507BF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C5CCB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Answering questions on Smart revise. Marked by teacher, peer and </w:t>
            </w:r>
            <w:r w:rsidR="00B51354" w:rsidRPr="6EC5CCB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self. </w:t>
            </w:r>
            <w:r w:rsidR="454F208E" w:rsidRPr="6EC5CCB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565CDB" w:rsidRPr="6EC5CCB0">
              <w:rPr>
                <w:rFonts w:ascii="Century Gothic" w:hAnsi="Century Gothic"/>
                <w:color w:val="002060"/>
                <w:sz w:val="18"/>
                <w:szCs w:val="18"/>
              </w:rPr>
              <w:t>Assessment</w:t>
            </w:r>
            <w:r w:rsidR="70E466DF" w:rsidRPr="6EC5CCB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2.</w:t>
            </w:r>
            <w:r w:rsidR="261BE790" w:rsidRPr="6EC5CCB0">
              <w:rPr>
                <w:rFonts w:ascii="Century Gothic" w:hAnsi="Century Gothic"/>
                <w:color w:val="002060"/>
                <w:sz w:val="18"/>
                <w:szCs w:val="18"/>
              </w:rPr>
              <w:t>4</w:t>
            </w:r>
            <w:r w:rsidR="70E466DF" w:rsidRPr="6EC5CCB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565CDB" w:rsidRPr="6EC5CCB0">
              <w:rPr>
                <w:rFonts w:ascii="Century Gothic" w:hAnsi="Century Gothic"/>
                <w:color w:val="002060"/>
                <w:sz w:val="18"/>
                <w:szCs w:val="18"/>
              </w:rPr>
              <w:t>end of topic test - 45 mins</w:t>
            </w:r>
          </w:p>
        </w:tc>
      </w:tr>
      <w:tr w:rsidR="00545E9B" w:rsidRPr="0046706D" w14:paraId="03681DD0" w14:textId="43AA48DA" w:rsidTr="00635216">
        <w:tc>
          <w:tcPr>
            <w:tcW w:w="11369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635216">
        <w:trPr>
          <w:trHeight w:val="412"/>
        </w:trPr>
        <w:tc>
          <w:tcPr>
            <w:tcW w:w="11369" w:type="dxa"/>
            <w:gridSpan w:val="4"/>
          </w:tcPr>
          <w:p w14:paraId="32E11D59" w14:textId="7CFC3BA6" w:rsidR="008B2E23" w:rsidRPr="0021493B" w:rsidRDefault="5E91AF4D" w:rsidP="51482AC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EC5CCB0">
              <w:rPr>
                <w:rFonts w:ascii="Century Gothic" w:hAnsi="Century Gothic"/>
                <w:color w:val="002060"/>
                <w:sz w:val="20"/>
                <w:szCs w:val="20"/>
              </w:rPr>
              <w:t>How does a business</w:t>
            </w:r>
            <w:r w:rsidR="1D36947F" w:rsidRPr="6EC5CCB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calculate and </w:t>
            </w:r>
            <w:r w:rsidRPr="6EC5CCB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make judgement </w:t>
            </w:r>
            <w:r w:rsidR="493EF156" w:rsidRPr="6EC5CCB0">
              <w:rPr>
                <w:rFonts w:ascii="Century Gothic" w:hAnsi="Century Gothic"/>
                <w:color w:val="002060"/>
                <w:sz w:val="20"/>
                <w:szCs w:val="20"/>
              </w:rPr>
              <w:t>on</w:t>
            </w:r>
            <w:r w:rsidRPr="6EC5CCB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their financial performance? </w:t>
            </w:r>
          </w:p>
        </w:tc>
      </w:tr>
      <w:tr w:rsidR="00545E9B" w:rsidRPr="0046706D" w14:paraId="386A19A0" w14:textId="77777777" w:rsidTr="00635216">
        <w:tc>
          <w:tcPr>
            <w:tcW w:w="4282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EC5CCB0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7087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635216">
        <w:trPr>
          <w:trHeight w:val="542"/>
        </w:trPr>
        <w:tc>
          <w:tcPr>
            <w:tcW w:w="4282" w:type="dxa"/>
            <w:gridSpan w:val="2"/>
          </w:tcPr>
          <w:p w14:paraId="6C1E3FF1" w14:textId="6C43C5CC" w:rsidR="00B51354" w:rsidRPr="0046706D" w:rsidRDefault="6E7B9A91" w:rsidP="51482AC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63521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1.3 Putting a </w:t>
            </w:r>
            <w:r w:rsidR="706D32D7" w:rsidRPr="00635216">
              <w:rPr>
                <w:rFonts w:ascii="Century Gothic" w:hAnsi="Century Gothic"/>
                <w:color w:val="002060"/>
                <w:sz w:val="20"/>
                <w:szCs w:val="20"/>
              </w:rPr>
              <w:t>business</w:t>
            </w:r>
            <w:r w:rsidRPr="0063521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idea into practice</w:t>
            </w:r>
          </w:p>
        </w:tc>
        <w:tc>
          <w:tcPr>
            <w:tcW w:w="7087" w:type="dxa"/>
            <w:gridSpan w:val="2"/>
          </w:tcPr>
          <w:p w14:paraId="6CE3DDB5" w14:textId="53300903" w:rsidR="006F3BB6" w:rsidRPr="00C55E2F" w:rsidRDefault="6E7B9A91" w:rsidP="74C184B3">
            <w:pPr>
              <w:spacing w:after="120" w:line="259" w:lineRule="auto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6EC5CCB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level business financial accounting or level 3 qualification in business. </w:t>
            </w:r>
          </w:p>
        </w:tc>
      </w:tr>
      <w:tr w:rsidR="00545E9B" w:rsidRPr="0046706D" w14:paraId="4EB899E3" w14:textId="77777777" w:rsidTr="00635216">
        <w:tc>
          <w:tcPr>
            <w:tcW w:w="4282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743AE" w14:paraId="3057E5B6" w14:textId="77777777" w:rsidTr="00635216">
        <w:trPr>
          <w:trHeight w:val="2729"/>
        </w:trPr>
        <w:tc>
          <w:tcPr>
            <w:tcW w:w="4282" w:type="dxa"/>
            <w:gridSpan w:val="2"/>
          </w:tcPr>
          <w:p w14:paraId="215561C9" w14:textId="4FC20DE8" w:rsidR="00007066" w:rsidRPr="003A54DA" w:rsidRDefault="7E206CB3" w:rsidP="1DEADC31">
            <w:pPr>
              <w:spacing w:after="120"/>
              <w:rPr>
                <w:b/>
                <w:bCs/>
                <w:color w:val="002060"/>
              </w:rPr>
            </w:pPr>
            <w:r w:rsidRPr="1DEADC31">
              <w:rPr>
                <w:b/>
                <w:bCs/>
                <w:color w:val="002060"/>
              </w:rPr>
              <w:t>Quantitative skills</w:t>
            </w:r>
          </w:p>
          <w:p w14:paraId="175F42F0" w14:textId="687D9E6A" w:rsidR="00007066" w:rsidRPr="003A54DA" w:rsidRDefault="7E206CB3" w:rsidP="1DEADC31">
            <w:pPr>
              <w:spacing w:after="120"/>
              <w:rPr>
                <w:color w:val="002060"/>
              </w:rPr>
            </w:pPr>
            <w:r w:rsidRPr="1DEADC31">
              <w:rPr>
                <w:color w:val="002060"/>
              </w:rPr>
              <w:t>The concept and calculation of:</w:t>
            </w:r>
            <w:r w:rsidR="00007066">
              <w:br/>
            </w:r>
            <w:r w:rsidRPr="1DEADC31">
              <w:rPr>
                <w:color w:val="002060"/>
              </w:rPr>
              <w:t>● gross profit</w:t>
            </w:r>
            <w:r w:rsidR="7F5742BF" w:rsidRPr="1DEADC31">
              <w:rPr>
                <w:color w:val="002060"/>
              </w:rPr>
              <w:t xml:space="preserve"> </w:t>
            </w:r>
            <w:r w:rsidRPr="1DEADC31">
              <w:rPr>
                <w:color w:val="002060"/>
              </w:rPr>
              <w:t>● net profit</w:t>
            </w:r>
            <w:r w:rsidR="00007066">
              <w:br/>
            </w:r>
            <w:r w:rsidRPr="1DEADC31">
              <w:rPr>
                <w:color w:val="002060"/>
              </w:rPr>
              <w:t>Calculation and interpretation of:</w:t>
            </w:r>
            <w:r w:rsidR="00007066">
              <w:br/>
            </w:r>
            <w:r w:rsidRPr="1DEADC31">
              <w:rPr>
                <w:color w:val="002060"/>
              </w:rPr>
              <w:t>● gross profit margin</w:t>
            </w:r>
            <w:r w:rsidR="589D5214" w:rsidRPr="1DEADC31">
              <w:rPr>
                <w:color w:val="002060"/>
              </w:rPr>
              <w:t xml:space="preserve"> </w:t>
            </w:r>
            <w:r w:rsidRPr="1DEADC31">
              <w:rPr>
                <w:color w:val="002060"/>
              </w:rPr>
              <w:t>● net profit margin</w:t>
            </w:r>
            <w:r w:rsidR="16DFA181" w:rsidRPr="1DEADC31">
              <w:rPr>
                <w:color w:val="002060"/>
              </w:rPr>
              <w:t xml:space="preserve"> </w:t>
            </w:r>
            <w:r w:rsidRPr="1DEADC31">
              <w:rPr>
                <w:color w:val="002060"/>
              </w:rPr>
              <w:t>● average rate of return.</w:t>
            </w:r>
          </w:p>
          <w:p w14:paraId="04B71273" w14:textId="256A59EE" w:rsidR="00007066" w:rsidRPr="003A54DA" w:rsidRDefault="379C5609" w:rsidP="6EC5CCB0">
            <w:pPr>
              <w:spacing w:after="120"/>
              <w:rPr>
                <w:color w:val="002060"/>
              </w:rPr>
            </w:pPr>
            <w:r w:rsidRPr="1DEADC31">
              <w:rPr>
                <w:b/>
                <w:bCs/>
                <w:color w:val="002060"/>
              </w:rPr>
              <w:t>The use and interpretation of quantitative business data to support, inform and justify business decisions:</w:t>
            </w:r>
            <w:r w:rsidR="00007066">
              <w:br/>
            </w:r>
            <w:r w:rsidRPr="1DEADC31">
              <w:rPr>
                <w:color w:val="002060"/>
              </w:rPr>
              <w:t>● information from graphs and charts</w:t>
            </w:r>
            <w:r w:rsidR="46665008" w:rsidRPr="1DEADC31">
              <w:rPr>
                <w:color w:val="002060"/>
              </w:rPr>
              <w:t xml:space="preserve"> </w:t>
            </w:r>
            <w:r w:rsidRPr="1DEADC31">
              <w:rPr>
                <w:color w:val="002060"/>
              </w:rPr>
              <w:t>● financial data</w:t>
            </w:r>
            <w:r w:rsidR="5DF49352" w:rsidRPr="1DEADC31">
              <w:rPr>
                <w:color w:val="002060"/>
              </w:rPr>
              <w:t xml:space="preserve"> </w:t>
            </w:r>
            <w:r w:rsidRPr="1DEADC31">
              <w:rPr>
                <w:color w:val="002060"/>
              </w:rPr>
              <w:t>● marketing data</w:t>
            </w:r>
            <w:r w:rsidR="00B0AF8B" w:rsidRPr="1DEADC31">
              <w:rPr>
                <w:color w:val="002060"/>
              </w:rPr>
              <w:t xml:space="preserve"> </w:t>
            </w:r>
            <w:r w:rsidRPr="1DEADC31">
              <w:rPr>
                <w:color w:val="002060"/>
              </w:rPr>
              <w:t>● market data.</w:t>
            </w:r>
            <w:r w:rsidR="00007066">
              <w:br/>
            </w:r>
            <w:r w:rsidR="00007066">
              <w:br/>
            </w:r>
            <w:r w:rsidRPr="1DEADC31">
              <w:rPr>
                <w:b/>
                <w:bCs/>
                <w:color w:val="002060"/>
              </w:rPr>
              <w:t xml:space="preserve"> The use and limitations of financial information in:</w:t>
            </w:r>
            <w:r w:rsidR="00007066">
              <w:br/>
            </w:r>
            <w:r w:rsidRPr="1DEADC31">
              <w:rPr>
                <w:color w:val="002060"/>
              </w:rPr>
              <w:t>● understanding business performance</w:t>
            </w:r>
            <w:r w:rsidR="56C57FCE" w:rsidRPr="1DEADC31">
              <w:rPr>
                <w:color w:val="002060"/>
              </w:rPr>
              <w:t xml:space="preserve"> </w:t>
            </w:r>
            <w:r w:rsidRPr="1DEADC31">
              <w:rPr>
                <w:color w:val="002060"/>
              </w:rPr>
              <w:t>● making business decisions.</w:t>
            </w:r>
          </w:p>
        </w:tc>
        <w:tc>
          <w:tcPr>
            <w:tcW w:w="7087" w:type="dxa"/>
            <w:gridSpan w:val="2"/>
          </w:tcPr>
          <w:p w14:paraId="318F5C76" w14:textId="71EA5BB3" w:rsidR="004743AE" w:rsidRPr="004743AE" w:rsidRDefault="0B792B43" w:rsidP="6EC5CCB0">
            <w:pPr>
              <w:rPr>
                <w:color w:val="002060"/>
              </w:rPr>
            </w:pPr>
            <w:r w:rsidRPr="6EC5CCB0">
              <w:rPr>
                <w:color w:val="002060"/>
              </w:rPr>
              <w:t xml:space="preserve">Average rate of return </w:t>
            </w:r>
          </w:p>
          <w:p w14:paraId="770028B8" w14:textId="56069EBF" w:rsidR="004743AE" w:rsidRPr="004743AE" w:rsidRDefault="0B792B43" w:rsidP="6EC5CCB0">
            <w:pPr>
              <w:spacing w:after="120"/>
              <w:rPr>
                <w:color w:val="002060"/>
              </w:rPr>
            </w:pPr>
            <w:r w:rsidRPr="6EC5CCB0">
              <w:rPr>
                <w:color w:val="002060"/>
              </w:rPr>
              <w:t xml:space="preserve">Gross profit </w:t>
            </w:r>
          </w:p>
          <w:p w14:paraId="5A0301E9" w14:textId="51CBA162" w:rsidR="004743AE" w:rsidRPr="004743AE" w:rsidRDefault="0B792B43" w:rsidP="6EC5CCB0">
            <w:pPr>
              <w:spacing w:after="120"/>
              <w:rPr>
                <w:color w:val="002060"/>
              </w:rPr>
            </w:pPr>
            <w:r w:rsidRPr="6EC5CCB0">
              <w:rPr>
                <w:color w:val="002060"/>
              </w:rPr>
              <w:t xml:space="preserve">Gross profit margin </w:t>
            </w:r>
          </w:p>
          <w:p w14:paraId="6271DCD4" w14:textId="4F4BF7EC" w:rsidR="004743AE" w:rsidRPr="004743AE" w:rsidRDefault="0B792B43" w:rsidP="6EC5CCB0">
            <w:pPr>
              <w:spacing w:after="120"/>
              <w:rPr>
                <w:color w:val="002060"/>
              </w:rPr>
            </w:pPr>
            <w:r w:rsidRPr="6EC5CCB0">
              <w:rPr>
                <w:color w:val="002060"/>
              </w:rPr>
              <w:t xml:space="preserve">Market share  </w:t>
            </w:r>
          </w:p>
          <w:p w14:paraId="71C4FB94" w14:textId="1912A1FF" w:rsidR="004743AE" w:rsidRPr="004743AE" w:rsidRDefault="0B792B43" w:rsidP="6EC5CCB0">
            <w:pPr>
              <w:spacing w:after="120"/>
              <w:rPr>
                <w:color w:val="002060"/>
              </w:rPr>
            </w:pPr>
            <w:r w:rsidRPr="6EC5CCB0">
              <w:rPr>
                <w:color w:val="002060"/>
              </w:rPr>
              <w:t xml:space="preserve">Net profit </w:t>
            </w:r>
          </w:p>
          <w:p w14:paraId="520BA684" w14:textId="732E5F71" w:rsidR="004743AE" w:rsidRPr="004743AE" w:rsidRDefault="0B792B43" w:rsidP="6EC5CCB0">
            <w:pPr>
              <w:spacing w:after="120"/>
              <w:rPr>
                <w:color w:val="002060"/>
              </w:rPr>
            </w:pPr>
            <w:r w:rsidRPr="6EC5CCB0">
              <w:rPr>
                <w:color w:val="002060"/>
              </w:rPr>
              <w:t>Net profit margin</w:t>
            </w:r>
          </w:p>
          <w:p w14:paraId="19AC1E95" w14:textId="5510594D" w:rsidR="004743AE" w:rsidRPr="004743AE" w:rsidRDefault="00635216" w:rsidP="00F709F8">
            <w:pPr>
              <w:pStyle w:val="ListParagraph"/>
              <w:spacing w:after="120"/>
              <w:ind w:left="26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1DD5AE" wp14:editId="70ABA359">
                  <wp:simplePos x="0" y="0"/>
                  <wp:positionH relativeFrom="column">
                    <wp:posOffset>3809</wp:posOffset>
                  </wp:positionH>
                  <wp:positionV relativeFrom="paragraph">
                    <wp:posOffset>4445</wp:posOffset>
                  </wp:positionV>
                  <wp:extent cx="3798675" cy="590550"/>
                  <wp:effectExtent l="0" t="0" r="0" b="0"/>
                  <wp:wrapNone/>
                  <wp:docPr id="1515696924" name="Picture 1515696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909" cy="59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2B52AA" w14:textId="4BF5E20B" w:rsidR="004743AE" w:rsidRPr="004743AE" w:rsidRDefault="004743AE" w:rsidP="00F709F8">
            <w:pPr>
              <w:pStyle w:val="ListParagraph"/>
              <w:spacing w:after="120"/>
              <w:ind w:left="268"/>
            </w:pPr>
          </w:p>
          <w:p w14:paraId="150AE408" w14:textId="18EB55A6" w:rsidR="004743AE" w:rsidRPr="004743AE" w:rsidRDefault="004743AE" w:rsidP="00F709F8">
            <w:pPr>
              <w:pStyle w:val="ListParagraph"/>
              <w:spacing w:after="120"/>
              <w:ind w:left="268"/>
            </w:pPr>
          </w:p>
          <w:p w14:paraId="163FFF4F" w14:textId="77777777" w:rsidR="00635216" w:rsidRDefault="00635216" w:rsidP="1DEADC31">
            <w:pPr>
              <w:pStyle w:val="ListParagraph"/>
              <w:spacing w:after="120"/>
              <w:ind w:left="0"/>
            </w:pPr>
          </w:p>
          <w:p w14:paraId="157DD8D6" w14:textId="2D89B05F" w:rsidR="004743AE" w:rsidRDefault="286EF83E" w:rsidP="1DEADC31">
            <w:pPr>
              <w:pStyle w:val="ListParagraph"/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0E33A5A1" wp14:editId="749E5399">
                  <wp:extent cx="2997199" cy="685800"/>
                  <wp:effectExtent l="0" t="0" r="0" b="0"/>
                  <wp:docPr id="999210356" name="Picture 999210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228" cy="68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5410F" w14:textId="77777777" w:rsidR="00635216" w:rsidRPr="004743AE" w:rsidRDefault="00635216" w:rsidP="1DEADC31">
            <w:pPr>
              <w:pStyle w:val="ListParagraph"/>
              <w:spacing w:after="120"/>
              <w:ind w:left="0"/>
            </w:pPr>
          </w:p>
          <w:p w14:paraId="2C0321C1" w14:textId="2F2FDEBD" w:rsidR="004743AE" w:rsidRDefault="286EF83E" w:rsidP="1DEADC31">
            <w:pPr>
              <w:pStyle w:val="ListParagraph"/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0D4C44A2" wp14:editId="736D78B7">
                  <wp:extent cx="2962275" cy="828433"/>
                  <wp:effectExtent l="0" t="0" r="0" b="0"/>
                  <wp:docPr id="463588735" name="Picture 463588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78" cy="83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A9137E" w14:textId="77777777" w:rsidR="00635216" w:rsidRPr="004743AE" w:rsidRDefault="00635216" w:rsidP="1DEADC31">
            <w:pPr>
              <w:pStyle w:val="ListParagraph"/>
              <w:spacing w:after="120"/>
              <w:ind w:left="0"/>
            </w:pPr>
          </w:p>
          <w:p w14:paraId="7E4B786D" w14:textId="393B820F" w:rsidR="004743AE" w:rsidRPr="004743AE" w:rsidRDefault="286EF83E" w:rsidP="1DEADC31">
            <w:pPr>
              <w:pStyle w:val="ListParagraph"/>
              <w:spacing w:after="120"/>
              <w:ind w:left="0"/>
            </w:pPr>
            <w:r>
              <w:rPr>
                <w:noProof/>
              </w:rPr>
              <w:drawing>
                <wp:inline distT="0" distB="0" distL="0" distR="0" wp14:anchorId="237AB108" wp14:editId="4BCA6B89">
                  <wp:extent cx="4359506" cy="609592"/>
                  <wp:effectExtent l="0" t="0" r="3175" b="635"/>
                  <wp:docPr id="746288003" name="Picture 746288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702" cy="61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B" w:rsidRPr="0046706D" w14:paraId="5B384543" w14:textId="77777777" w:rsidTr="00635216">
        <w:tc>
          <w:tcPr>
            <w:tcW w:w="11369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635216">
        <w:trPr>
          <w:trHeight w:val="495"/>
        </w:trPr>
        <w:tc>
          <w:tcPr>
            <w:tcW w:w="11369" w:type="dxa"/>
            <w:gridSpan w:val="4"/>
          </w:tcPr>
          <w:p w14:paraId="018EC2C2" w14:textId="251364C6" w:rsidR="00371AA1" w:rsidRPr="0046706D" w:rsidRDefault="00371AA1" w:rsidP="6EC5CCB0">
            <w:pPr>
              <w:spacing w:after="1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EC5CCB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Google Website </w:t>
            </w:r>
            <w:r w:rsidR="00B52D5C" w:rsidRPr="6EC5CCB0">
              <w:rPr>
                <w:rFonts w:ascii="Century Gothic" w:hAnsi="Century Gothic"/>
                <w:color w:val="002060"/>
                <w:sz w:val="18"/>
                <w:szCs w:val="18"/>
              </w:rPr>
              <w:t>for revision maps,</w:t>
            </w:r>
            <w:r w:rsidR="004743AE" w:rsidRPr="6EC5CCB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B52D5C" w:rsidRPr="6EC5CCB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exam technique and revision guides. </w:t>
            </w:r>
            <w:hyperlink r:id="rId14">
              <w:r w:rsidR="433A2233" w:rsidRPr="6EC5CCB0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Business 9-1 - 2.4 (google.com)</w:t>
              </w:r>
            </w:hyperlink>
          </w:p>
        </w:tc>
      </w:tr>
    </w:tbl>
    <w:p w14:paraId="3CDCE8ED" w14:textId="77777777" w:rsidR="007E7676" w:rsidRPr="0046706D" w:rsidRDefault="007E7676" w:rsidP="004743AE">
      <w:pPr>
        <w:spacing w:after="120"/>
        <w:rPr>
          <w:color w:val="002060"/>
          <w:sz w:val="24"/>
          <w:szCs w:val="24"/>
        </w:rPr>
      </w:pPr>
    </w:p>
    <w:sectPr w:rsidR="007E7676" w:rsidRPr="0046706D" w:rsidSect="00635216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6DA4" w14:textId="77777777" w:rsidR="00065784" w:rsidRDefault="00065784" w:rsidP="001F2C70">
      <w:pPr>
        <w:spacing w:after="0" w:line="240" w:lineRule="auto"/>
      </w:pPr>
      <w:r>
        <w:separator/>
      </w:r>
    </w:p>
  </w:endnote>
  <w:endnote w:type="continuationSeparator" w:id="0">
    <w:p w14:paraId="24D585F5" w14:textId="77777777" w:rsidR="00065784" w:rsidRDefault="00065784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3DB6" w14:textId="77777777" w:rsidR="00065784" w:rsidRDefault="00065784" w:rsidP="001F2C70">
      <w:pPr>
        <w:spacing w:after="0" w:line="240" w:lineRule="auto"/>
      </w:pPr>
      <w:r>
        <w:separator/>
      </w:r>
    </w:p>
  </w:footnote>
  <w:footnote w:type="continuationSeparator" w:id="0">
    <w:p w14:paraId="6FFA3122" w14:textId="77777777" w:rsidR="00065784" w:rsidRDefault="00065784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7066"/>
    <w:rsid w:val="00065784"/>
    <w:rsid w:val="00073905"/>
    <w:rsid w:val="000861B4"/>
    <w:rsid w:val="001A0C14"/>
    <w:rsid w:val="001D3082"/>
    <w:rsid w:val="001F2C70"/>
    <w:rsid w:val="0021493B"/>
    <w:rsid w:val="00215EED"/>
    <w:rsid w:val="00295EF9"/>
    <w:rsid w:val="002E35BD"/>
    <w:rsid w:val="002E4876"/>
    <w:rsid w:val="0036087F"/>
    <w:rsid w:val="003653A3"/>
    <w:rsid w:val="00370235"/>
    <w:rsid w:val="00371AA1"/>
    <w:rsid w:val="003A54DA"/>
    <w:rsid w:val="003C350D"/>
    <w:rsid w:val="00400F32"/>
    <w:rsid w:val="00462AFE"/>
    <w:rsid w:val="0046706D"/>
    <w:rsid w:val="004743AE"/>
    <w:rsid w:val="0047528D"/>
    <w:rsid w:val="00492197"/>
    <w:rsid w:val="004A6A36"/>
    <w:rsid w:val="004A6C49"/>
    <w:rsid w:val="00505CF5"/>
    <w:rsid w:val="00526BF0"/>
    <w:rsid w:val="00545E9B"/>
    <w:rsid w:val="00565CDB"/>
    <w:rsid w:val="00592233"/>
    <w:rsid w:val="005B6017"/>
    <w:rsid w:val="005C1618"/>
    <w:rsid w:val="005F0848"/>
    <w:rsid w:val="005F5FCB"/>
    <w:rsid w:val="00635216"/>
    <w:rsid w:val="00653313"/>
    <w:rsid w:val="00662DC5"/>
    <w:rsid w:val="006B79B4"/>
    <w:rsid w:val="006F3BB6"/>
    <w:rsid w:val="007249C5"/>
    <w:rsid w:val="00771274"/>
    <w:rsid w:val="007A604B"/>
    <w:rsid w:val="007B58AF"/>
    <w:rsid w:val="007E7676"/>
    <w:rsid w:val="00804B83"/>
    <w:rsid w:val="00887564"/>
    <w:rsid w:val="008B2E23"/>
    <w:rsid w:val="008C17C2"/>
    <w:rsid w:val="008F7446"/>
    <w:rsid w:val="00956EE4"/>
    <w:rsid w:val="00957327"/>
    <w:rsid w:val="00996E7A"/>
    <w:rsid w:val="009C7B82"/>
    <w:rsid w:val="00A2746C"/>
    <w:rsid w:val="00A86D60"/>
    <w:rsid w:val="00AA1C7D"/>
    <w:rsid w:val="00AF4D75"/>
    <w:rsid w:val="00B0AF8B"/>
    <w:rsid w:val="00B51296"/>
    <w:rsid w:val="00B51354"/>
    <w:rsid w:val="00B52D5C"/>
    <w:rsid w:val="00B61D5B"/>
    <w:rsid w:val="00B86922"/>
    <w:rsid w:val="00C078C8"/>
    <w:rsid w:val="00C53538"/>
    <w:rsid w:val="00C55E2F"/>
    <w:rsid w:val="00CC07FC"/>
    <w:rsid w:val="00D5354E"/>
    <w:rsid w:val="00DB6894"/>
    <w:rsid w:val="00DF651B"/>
    <w:rsid w:val="00EA6271"/>
    <w:rsid w:val="00F152A2"/>
    <w:rsid w:val="00F4279C"/>
    <w:rsid w:val="00F507BF"/>
    <w:rsid w:val="00F709F8"/>
    <w:rsid w:val="00FC0F03"/>
    <w:rsid w:val="00FD517F"/>
    <w:rsid w:val="00FD5ED1"/>
    <w:rsid w:val="07C8C033"/>
    <w:rsid w:val="0A7D9654"/>
    <w:rsid w:val="0B792B43"/>
    <w:rsid w:val="0EAE85C3"/>
    <w:rsid w:val="16DFA181"/>
    <w:rsid w:val="18FFD743"/>
    <w:rsid w:val="1D36947F"/>
    <w:rsid w:val="1DEADC31"/>
    <w:rsid w:val="2186908C"/>
    <w:rsid w:val="23FC313A"/>
    <w:rsid w:val="261BE790"/>
    <w:rsid w:val="286765B5"/>
    <w:rsid w:val="286EF83E"/>
    <w:rsid w:val="288EC3F9"/>
    <w:rsid w:val="36CF18AB"/>
    <w:rsid w:val="3751E34C"/>
    <w:rsid w:val="379C5609"/>
    <w:rsid w:val="3A06B96D"/>
    <w:rsid w:val="3A89840E"/>
    <w:rsid w:val="3DE23B97"/>
    <w:rsid w:val="405CD294"/>
    <w:rsid w:val="433A2233"/>
    <w:rsid w:val="44101ABA"/>
    <w:rsid w:val="454F208E"/>
    <w:rsid w:val="46665008"/>
    <w:rsid w:val="469612F1"/>
    <w:rsid w:val="48E38BDD"/>
    <w:rsid w:val="493EF156"/>
    <w:rsid w:val="4AA1DE85"/>
    <w:rsid w:val="4B81C0F6"/>
    <w:rsid w:val="5117C492"/>
    <w:rsid w:val="51482AC3"/>
    <w:rsid w:val="52925BA9"/>
    <w:rsid w:val="56C57FCE"/>
    <w:rsid w:val="589D5214"/>
    <w:rsid w:val="5DF49352"/>
    <w:rsid w:val="5E91AF4D"/>
    <w:rsid w:val="60B13F39"/>
    <w:rsid w:val="63637CA8"/>
    <w:rsid w:val="653812C7"/>
    <w:rsid w:val="6611E314"/>
    <w:rsid w:val="6A0B83EA"/>
    <w:rsid w:val="6A2E924C"/>
    <w:rsid w:val="6CAE54EB"/>
    <w:rsid w:val="6D29FC4F"/>
    <w:rsid w:val="6E7B9A91"/>
    <w:rsid w:val="6EC5CCB0"/>
    <w:rsid w:val="706D32D7"/>
    <w:rsid w:val="70E466DF"/>
    <w:rsid w:val="74C184B3"/>
    <w:rsid w:val="77C80F69"/>
    <w:rsid w:val="7E206CB3"/>
    <w:rsid w:val="7F57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tes.google.com/okehamptoncollege.devon.sch.uk/business-gcse/2-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C126C3-04BF-40A3-ADBF-B579B2A8B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B7D49-61BD-4732-91C2-2BF26E7D8D31}"/>
</file>

<file path=customXml/itemProps3.xml><?xml version="1.0" encoding="utf-8"?>
<ds:datastoreItem xmlns:ds="http://schemas.openxmlformats.org/officeDocument/2006/customXml" ds:itemID="{23F1E967-A2B7-453F-B314-443AEF2F9762}">
  <ds:schemaRefs>
    <ds:schemaRef ds:uri="http://schemas.microsoft.com/office/2006/metadata/properties"/>
    <ds:schemaRef ds:uri="http://schemas.microsoft.com/office/infopath/2007/PartnerControls"/>
    <ds:schemaRef ds:uri="e50ca6b7-4545-4ee8-a700-d5c5fb223b1f"/>
    <ds:schemaRef ds:uri="ac9eb6c1-24b6-42d9-9244-bf698dd79df6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Dufty</cp:lastModifiedBy>
  <cp:revision>2</cp:revision>
  <dcterms:created xsi:type="dcterms:W3CDTF">2023-06-22T12:25:00Z</dcterms:created>
  <dcterms:modified xsi:type="dcterms:W3CDTF">2023-06-22T12:25:00Z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