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14" w:type="dxa"/>
        <w:tblInd w:w="-459" w:type="dxa"/>
        <w:tblLook w:val="04A0" w:firstRow="1" w:lastRow="0" w:firstColumn="1" w:lastColumn="0" w:noHBand="0" w:noVBand="1"/>
      </w:tblPr>
      <w:tblGrid>
        <w:gridCol w:w="3655"/>
        <w:gridCol w:w="1378"/>
        <w:gridCol w:w="1407"/>
        <w:gridCol w:w="3774"/>
      </w:tblGrid>
      <w:tr w:rsidR="00545E9B" w:rsidRPr="0046706D" w14:paraId="2DA5EA94" w14:textId="5A69C3DB" w:rsidTr="00781FC9">
        <w:trPr>
          <w:trHeight w:val="687"/>
        </w:trPr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81FC9">
        <w:tc>
          <w:tcPr>
            <w:tcW w:w="3655" w:type="dxa"/>
            <w:tcBorders>
              <w:right w:val="nil"/>
            </w:tcBorders>
          </w:tcPr>
          <w:p w14:paraId="51250003" w14:textId="1892D52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910D90">
              <w:rPr>
                <w:rFonts w:ascii="Century Gothic" w:hAnsi="Century Gothic"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785" w:type="dxa"/>
            <w:gridSpan w:val="2"/>
            <w:tcBorders>
              <w:left w:val="nil"/>
              <w:right w:val="nil"/>
            </w:tcBorders>
          </w:tcPr>
          <w:p w14:paraId="137E618A" w14:textId="5408E9D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910D90">
              <w:rPr>
                <w:rFonts w:ascii="Century Gothic" w:hAnsi="Century Gothic"/>
                <w:color w:val="002060"/>
                <w:sz w:val="24"/>
                <w:szCs w:val="24"/>
              </w:rPr>
              <w:t>7</w:t>
            </w:r>
          </w:p>
        </w:tc>
        <w:tc>
          <w:tcPr>
            <w:tcW w:w="3774" w:type="dxa"/>
            <w:tcBorders>
              <w:left w:val="nil"/>
            </w:tcBorders>
          </w:tcPr>
          <w:p w14:paraId="36F9D304" w14:textId="53291EA1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910D90">
              <w:rPr>
                <w:rFonts w:ascii="Century Gothic" w:hAnsi="Century Gothic"/>
                <w:color w:val="002060"/>
                <w:sz w:val="24"/>
                <w:szCs w:val="24"/>
              </w:rPr>
              <w:t>Autumn 1</w:t>
            </w:r>
          </w:p>
        </w:tc>
      </w:tr>
      <w:tr w:rsidR="00545E9B" w:rsidRPr="0046706D" w14:paraId="5EEC397A" w14:textId="29211400" w:rsidTr="00781FC9">
        <w:tc>
          <w:tcPr>
            <w:tcW w:w="10214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781FC9">
        <w:trPr>
          <w:trHeight w:val="425"/>
        </w:trPr>
        <w:tc>
          <w:tcPr>
            <w:tcW w:w="10214" w:type="dxa"/>
            <w:gridSpan w:val="4"/>
          </w:tcPr>
          <w:p w14:paraId="1B24061C" w14:textId="27DA9F7F" w:rsidR="00C55E2F" w:rsidRPr="00C55E2F" w:rsidRDefault="002C14EC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259458" wp14:editId="4ADD4099">
                  <wp:extent cx="6038850" cy="1892075"/>
                  <wp:effectExtent l="0" t="0" r="0" b="0"/>
                  <wp:docPr id="6489634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96340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2159" cy="1902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9B" w:rsidRPr="0046706D" w14:paraId="3ABBF074" w14:textId="500B27E1" w:rsidTr="00781FC9">
        <w:tc>
          <w:tcPr>
            <w:tcW w:w="10214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781FC9">
        <w:trPr>
          <w:trHeight w:val="363"/>
        </w:trPr>
        <w:tc>
          <w:tcPr>
            <w:tcW w:w="10214" w:type="dxa"/>
            <w:gridSpan w:val="4"/>
          </w:tcPr>
          <w:p w14:paraId="020CE498" w14:textId="6271E8DD" w:rsidR="004B4AFD" w:rsidRPr="004A6C49" w:rsidRDefault="009C1EB6" w:rsidP="004B4AFD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Topic Test at the end of the unit</w:t>
            </w:r>
            <w:r w:rsidR="00781FC9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</w:tc>
      </w:tr>
      <w:tr w:rsidR="00545E9B" w:rsidRPr="0046706D" w14:paraId="03681DD0" w14:textId="43AA48DA" w:rsidTr="00781FC9">
        <w:tc>
          <w:tcPr>
            <w:tcW w:w="10214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781FC9">
        <w:trPr>
          <w:trHeight w:val="1188"/>
        </w:trPr>
        <w:tc>
          <w:tcPr>
            <w:tcW w:w="10214" w:type="dxa"/>
            <w:gridSpan w:val="4"/>
          </w:tcPr>
          <w:p w14:paraId="2201B372" w14:textId="77777777" w:rsidR="00DF651B" w:rsidRDefault="001234EA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is a linear sequence different to a non-linear sequence?</w:t>
            </w:r>
          </w:p>
          <w:p w14:paraId="150368C9" w14:textId="77777777" w:rsidR="001234EA" w:rsidRDefault="0066785F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do you look for in a sequence to tell you if it is a linear sequence?</w:t>
            </w:r>
          </w:p>
          <w:p w14:paraId="0F7920F5" w14:textId="77777777" w:rsidR="0066785F" w:rsidRDefault="004D3353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would you explain the difference between an arithmetic and geometric sequence?</w:t>
            </w:r>
          </w:p>
          <w:p w14:paraId="32E11D59" w14:textId="54D1EE35" w:rsidR="004D3353" w:rsidRPr="0021493B" w:rsidRDefault="00816061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Do geometric sequences always grow faster than arithmetic sequences?</w:t>
            </w:r>
          </w:p>
        </w:tc>
      </w:tr>
      <w:tr w:rsidR="00545E9B" w:rsidRPr="0046706D" w14:paraId="386A19A0" w14:textId="77777777" w:rsidTr="00781FC9">
        <w:tc>
          <w:tcPr>
            <w:tcW w:w="5033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181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781FC9">
        <w:trPr>
          <w:trHeight w:val="1598"/>
        </w:trPr>
        <w:tc>
          <w:tcPr>
            <w:tcW w:w="5033" w:type="dxa"/>
            <w:gridSpan w:val="2"/>
          </w:tcPr>
          <w:p w14:paraId="253E51B0" w14:textId="77777777" w:rsidR="00DF651B" w:rsidRPr="00D93F49" w:rsidRDefault="004243B8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Pattern spotting from KS2</w:t>
            </w:r>
          </w:p>
          <w:p w14:paraId="75B40DD4" w14:textId="77777777" w:rsidR="004243B8" w:rsidRPr="00D93F49" w:rsidRDefault="004243B8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Finding differences by using subtraction</w:t>
            </w:r>
            <w:r w:rsidR="007964EA" w:rsidRPr="00D93F49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676A5891" w14:textId="77777777" w:rsidR="007964EA" w:rsidRDefault="007964EA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Addition and multiplication</w:t>
            </w:r>
            <w:r w:rsidR="001D5BB5" w:rsidRPr="00D93F49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6C1E3FF1" w14:textId="1FDA3F84" w:rsidR="0056328C" w:rsidRPr="00D93F49" w:rsidRDefault="0056328C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Plotting coordinates.</w:t>
            </w:r>
          </w:p>
        </w:tc>
        <w:tc>
          <w:tcPr>
            <w:tcW w:w="5181" w:type="dxa"/>
            <w:gridSpan w:val="2"/>
          </w:tcPr>
          <w:p w14:paraId="6D8A8F78" w14:textId="77777777" w:rsidR="00DF651B" w:rsidRPr="00D93F49" w:rsidRDefault="008C0E3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Generating sequences by using algebraic rules.</w:t>
            </w:r>
          </w:p>
          <w:p w14:paraId="6CE3DDB5" w14:textId="66114F22" w:rsidR="008C0E3B" w:rsidRPr="00D93F49" w:rsidRDefault="008C0E3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Findin</w:t>
            </w:r>
            <w:r w:rsidR="00D93F49">
              <w:rPr>
                <w:rFonts w:ascii="Century Gothic" w:hAnsi="Century Gothic"/>
                <w:color w:val="002060"/>
                <w:sz w:val="20"/>
                <w:szCs w:val="20"/>
              </w:rPr>
              <w:t>g</w:t>
            </w: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algebraic rules for linear sequences.</w:t>
            </w:r>
          </w:p>
        </w:tc>
      </w:tr>
      <w:tr w:rsidR="00545E9B" w:rsidRPr="0046706D" w14:paraId="4EB899E3" w14:textId="77777777" w:rsidTr="00781FC9">
        <w:tc>
          <w:tcPr>
            <w:tcW w:w="5033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181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781FC9">
        <w:trPr>
          <w:trHeight w:val="2729"/>
        </w:trPr>
        <w:tc>
          <w:tcPr>
            <w:tcW w:w="5033" w:type="dxa"/>
            <w:gridSpan w:val="2"/>
          </w:tcPr>
          <w:p w14:paraId="2B02C213" w14:textId="43331AA0" w:rsidR="0034298F" w:rsidRPr="00D93F49" w:rsidRDefault="00EC32EA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Linear or arithmetic </w:t>
            </w:r>
            <w:r w:rsidR="00B37DCF" w:rsidRPr="00D93F49"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equence – constant difference between terms.</w:t>
            </w:r>
          </w:p>
          <w:p w14:paraId="651F9039" w14:textId="1D6B88FF" w:rsidR="00533AA0" w:rsidRPr="00D93F49" w:rsidRDefault="00533AA0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 linear sequence </w:t>
            </w:r>
            <w:r w:rsidR="00D93F49" w:rsidRPr="00D93F49">
              <w:rPr>
                <w:rFonts w:ascii="Century Gothic" w:hAnsi="Century Gothic"/>
                <w:color w:val="002060"/>
                <w:sz w:val="20"/>
                <w:szCs w:val="20"/>
              </w:rPr>
              <w:t>is a straight line in graphical form.</w:t>
            </w:r>
          </w:p>
          <w:p w14:paraId="005B71A0" w14:textId="5DD44F92" w:rsidR="00D93F49" w:rsidRPr="00D93F49" w:rsidRDefault="00D93F49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A non-linear sequence is a curved line in graphical form.</w:t>
            </w:r>
          </w:p>
          <w:p w14:paraId="2483E3D0" w14:textId="77777777" w:rsidR="00EC32EA" w:rsidRPr="00D93F49" w:rsidRDefault="00EC32EA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Geometric sequence – constant ratio between terms.</w:t>
            </w:r>
          </w:p>
          <w:p w14:paraId="04B71273" w14:textId="673A0B4E" w:rsidR="001C06B9" w:rsidRPr="00D93F49" w:rsidRDefault="001C06B9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Fibonacci sequence – add two previous terms to generate the next term.</w:t>
            </w:r>
          </w:p>
        </w:tc>
        <w:tc>
          <w:tcPr>
            <w:tcW w:w="5181" w:type="dxa"/>
            <w:gridSpan w:val="2"/>
          </w:tcPr>
          <w:p w14:paraId="31526B96" w14:textId="77777777" w:rsidR="00DF651B" w:rsidRPr="00D93F49" w:rsidRDefault="00B04FED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Sequence</w:t>
            </w:r>
          </w:p>
          <w:p w14:paraId="0400785F" w14:textId="77777777" w:rsidR="00B04FED" w:rsidRPr="00D93F49" w:rsidRDefault="00B04FED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Term</w:t>
            </w:r>
          </w:p>
          <w:p w14:paraId="07F47203" w14:textId="77777777" w:rsidR="00B04FED" w:rsidRPr="00D93F49" w:rsidRDefault="00B04FED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Position</w:t>
            </w:r>
          </w:p>
          <w:p w14:paraId="742DF529" w14:textId="77777777" w:rsidR="00B04FED" w:rsidRPr="00D93F49" w:rsidRDefault="00B04FED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Rule</w:t>
            </w:r>
          </w:p>
          <w:p w14:paraId="32ADAFF4" w14:textId="77777777" w:rsidR="00B04FED" w:rsidRPr="00D93F49" w:rsidRDefault="00B04FED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Term-to-term</w:t>
            </w:r>
          </w:p>
          <w:p w14:paraId="040E000A" w14:textId="77777777" w:rsidR="00B04FED" w:rsidRPr="00D93F49" w:rsidRDefault="00B04FED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Linear</w:t>
            </w:r>
          </w:p>
          <w:p w14:paraId="74F45268" w14:textId="77777777" w:rsidR="00B04FED" w:rsidRPr="00D93F49" w:rsidRDefault="00B04FED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Non-linear</w:t>
            </w:r>
          </w:p>
          <w:p w14:paraId="6FF39916" w14:textId="77777777" w:rsidR="00B04FED" w:rsidRPr="00D93F49" w:rsidRDefault="00B04FED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Arithmetic</w:t>
            </w:r>
          </w:p>
          <w:p w14:paraId="795F666C" w14:textId="77777777" w:rsidR="00B04FED" w:rsidRPr="00D93F49" w:rsidRDefault="00B04FED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Geometric</w:t>
            </w:r>
          </w:p>
          <w:p w14:paraId="7E4B786D" w14:textId="3910220A" w:rsidR="001C06B9" w:rsidRPr="00D93F49" w:rsidRDefault="001C06B9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93F49">
              <w:rPr>
                <w:rFonts w:ascii="Century Gothic" w:hAnsi="Century Gothic"/>
                <w:color w:val="002060"/>
                <w:sz w:val="20"/>
                <w:szCs w:val="20"/>
              </w:rPr>
              <w:t>Fibonacci</w:t>
            </w:r>
          </w:p>
        </w:tc>
      </w:tr>
      <w:tr w:rsidR="00545E9B" w:rsidRPr="0046706D" w14:paraId="5B384543" w14:textId="77777777" w:rsidTr="00781FC9">
        <w:tc>
          <w:tcPr>
            <w:tcW w:w="10214" w:type="dxa"/>
            <w:gridSpan w:val="4"/>
            <w:shd w:val="clear" w:color="auto" w:fill="DEEAF6" w:themeFill="accent5" w:themeFillTint="33"/>
          </w:tcPr>
          <w:p w14:paraId="085C626B" w14:textId="60C56E69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  <w:r w:rsidR="00781FC9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  </w:t>
            </w:r>
            <w:r w:rsidR="00816061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Sparx </w:t>
            </w:r>
            <w:r w:rsidR="00781FC9">
              <w:rPr>
                <w:rFonts w:ascii="Century Gothic" w:hAnsi="Century Gothic"/>
                <w:color w:val="002060"/>
                <w:sz w:val="24"/>
                <w:szCs w:val="24"/>
              </w:rPr>
              <w:t>Independent Learning Codes above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446B" w14:textId="77777777" w:rsidR="00985940" w:rsidRDefault="00985940" w:rsidP="001F2C70">
      <w:pPr>
        <w:spacing w:after="0" w:line="240" w:lineRule="auto"/>
      </w:pPr>
      <w:r>
        <w:separator/>
      </w:r>
    </w:p>
  </w:endnote>
  <w:endnote w:type="continuationSeparator" w:id="0">
    <w:p w14:paraId="71F5BF2C" w14:textId="77777777" w:rsidR="00985940" w:rsidRDefault="00985940" w:rsidP="001F2C70">
      <w:pPr>
        <w:spacing w:after="0" w:line="240" w:lineRule="auto"/>
      </w:pPr>
      <w:r>
        <w:continuationSeparator/>
      </w:r>
    </w:p>
  </w:endnote>
  <w:endnote w:type="continuationNotice" w:id="1">
    <w:p w14:paraId="3F0F1C58" w14:textId="77777777" w:rsidR="00985940" w:rsidRDefault="00985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4CE2" w14:textId="77777777" w:rsidR="00985940" w:rsidRDefault="00985940" w:rsidP="001F2C70">
      <w:pPr>
        <w:spacing w:after="0" w:line="240" w:lineRule="auto"/>
      </w:pPr>
      <w:r>
        <w:separator/>
      </w:r>
    </w:p>
  </w:footnote>
  <w:footnote w:type="continuationSeparator" w:id="0">
    <w:p w14:paraId="20CEE050" w14:textId="77777777" w:rsidR="00985940" w:rsidRDefault="00985940" w:rsidP="001F2C70">
      <w:pPr>
        <w:spacing w:after="0" w:line="240" w:lineRule="auto"/>
      </w:pPr>
      <w:r>
        <w:continuationSeparator/>
      </w:r>
    </w:p>
  </w:footnote>
  <w:footnote w:type="continuationNotice" w:id="1">
    <w:p w14:paraId="3D23B77E" w14:textId="77777777" w:rsidR="00985940" w:rsidRDefault="009859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1234EA"/>
    <w:rsid w:val="00175B58"/>
    <w:rsid w:val="001A0C14"/>
    <w:rsid w:val="001C06B9"/>
    <w:rsid w:val="001D5BB5"/>
    <w:rsid w:val="001F2C70"/>
    <w:rsid w:val="0021493B"/>
    <w:rsid w:val="00295EF9"/>
    <w:rsid w:val="002C14EC"/>
    <w:rsid w:val="002E35BD"/>
    <w:rsid w:val="003243A5"/>
    <w:rsid w:val="0034298F"/>
    <w:rsid w:val="0036087F"/>
    <w:rsid w:val="003653A3"/>
    <w:rsid w:val="003E6608"/>
    <w:rsid w:val="00400F32"/>
    <w:rsid w:val="00423CD5"/>
    <w:rsid w:val="004243B8"/>
    <w:rsid w:val="00425A07"/>
    <w:rsid w:val="0046706D"/>
    <w:rsid w:val="0047528D"/>
    <w:rsid w:val="00492197"/>
    <w:rsid w:val="004A6C49"/>
    <w:rsid w:val="004B4AFD"/>
    <w:rsid w:val="004D3353"/>
    <w:rsid w:val="00505CF5"/>
    <w:rsid w:val="00526BF0"/>
    <w:rsid w:val="00533AA0"/>
    <w:rsid w:val="00545E9B"/>
    <w:rsid w:val="0056328C"/>
    <w:rsid w:val="00592233"/>
    <w:rsid w:val="005B2A04"/>
    <w:rsid w:val="005B6017"/>
    <w:rsid w:val="005C1618"/>
    <w:rsid w:val="00653313"/>
    <w:rsid w:val="0066785F"/>
    <w:rsid w:val="006B79B4"/>
    <w:rsid w:val="00771274"/>
    <w:rsid w:val="00775CC8"/>
    <w:rsid w:val="00781FC9"/>
    <w:rsid w:val="007964EA"/>
    <w:rsid w:val="007A604B"/>
    <w:rsid w:val="007B58AF"/>
    <w:rsid w:val="007E7676"/>
    <w:rsid w:val="00816061"/>
    <w:rsid w:val="0086265C"/>
    <w:rsid w:val="00887564"/>
    <w:rsid w:val="008C0E3B"/>
    <w:rsid w:val="008C17C2"/>
    <w:rsid w:val="008E3150"/>
    <w:rsid w:val="008F7446"/>
    <w:rsid w:val="00910D90"/>
    <w:rsid w:val="00985940"/>
    <w:rsid w:val="00996E7A"/>
    <w:rsid w:val="009B1917"/>
    <w:rsid w:val="009C1EB6"/>
    <w:rsid w:val="009C7B82"/>
    <w:rsid w:val="00A2746C"/>
    <w:rsid w:val="00AA1C7D"/>
    <w:rsid w:val="00B04FED"/>
    <w:rsid w:val="00B37DCF"/>
    <w:rsid w:val="00B51296"/>
    <w:rsid w:val="00B86922"/>
    <w:rsid w:val="00BB4707"/>
    <w:rsid w:val="00BC1F03"/>
    <w:rsid w:val="00C078C8"/>
    <w:rsid w:val="00C55E2F"/>
    <w:rsid w:val="00D5354E"/>
    <w:rsid w:val="00D93F49"/>
    <w:rsid w:val="00DB620F"/>
    <w:rsid w:val="00DF651B"/>
    <w:rsid w:val="00E57A85"/>
    <w:rsid w:val="00EA6271"/>
    <w:rsid w:val="00EC32EA"/>
    <w:rsid w:val="00F152A2"/>
    <w:rsid w:val="00F41107"/>
    <w:rsid w:val="00F4279C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EB2C2DD2-0E08-4659-96AA-74EC2905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C2C65-316B-4F8D-BD67-E27420A25032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CC7CF1A6-0AED-49FA-A66F-BEBF9503C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B524B-900C-41E4-8D3D-02DC426A6896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31</cp:revision>
  <cp:lastPrinted>2023-07-14T11:20:00Z</cp:lastPrinted>
  <dcterms:created xsi:type="dcterms:W3CDTF">2023-05-10T12:41:00Z</dcterms:created>
  <dcterms:modified xsi:type="dcterms:W3CDTF">2023-07-18T13:00:00Z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