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622"/>
        <w:gridCol w:w="1355"/>
        <w:gridCol w:w="4002"/>
      </w:tblGrid>
      <w:tr w:rsidR="00545E9B" w:rsidRPr="0046706D" w14:paraId="2DA5EA94" w14:textId="5A69C3DB" w:rsidTr="2694B97E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2694B97E">
        <w:trPr>
          <w:trHeight w:val="794"/>
        </w:trPr>
        <w:tc>
          <w:tcPr>
            <w:tcW w:w="3227" w:type="dxa"/>
            <w:tcBorders>
              <w:right w:val="nil"/>
            </w:tcBorders>
          </w:tcPr>
          <w:p w14:paraId="561EEBF1" w14:textId="77777777" w:rsidR="00DF651B" w:rsidRDefault="6FA21FFC" w:rsidP="001909E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2694B97E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258BC60C" w:rsidRPr="2694B97E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4C848F97" w:rsidRPr="2694B97E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2F2293BF" w:rsidRPr="2694B97E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113B14" w:rsidRPr="007512F6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Physics 1</w:t>
            </w:r>
          </w:p>
          <w:p w14:paraId="51250003" w14:textId="7901B67F" w:rsidR="00E044CA" w:rsidRPr="007512F6" w:rsidRDefault="00E044CA" w:rsidP="001909E3">
            <w:pPr>
              <w:spacing w:after="120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 w:rsidRPr="007512F6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ENERGY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4CA33B54" w:rsidR="00DF651B" w:rsidRPr="0046706D" w:rsidRDefault="73020D8A" w:rsidP="001909E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2694B97E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3EFF4B14" w:rsidRPr="2694B97E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26A4EE12" w:rsidRPr="007512F6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113B14" w:rsidRPr="007512F6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4002" w:type="dxa"/>
            <w:tcBorders>
              <w:left w:val="nil"/>
            </w:tcBorders>
          </w:tcPr>
          <w:p w14:paraId="6825838A" w14:textId="1150D354" w:rsidR="00E90913" w:rsidRPr="0046706D" w:rsidRDefault="73020D8A" w:rsidP="00E9091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2694B97E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3EFF4B14" w:rsidRPr="2694B97E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26A4EE12" w:rsidRPr="2694B97E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113B14" w:rsidRPr="007512F6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1</w:t>
            </w:r>
            <w:r w:rsidR="00FB26A2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/6</w:t>
            </w:r>
          </w:p>
          <w:p w14:paraId="36F9D304" w14:textId="5D76A892" w:rsidR="00DF651B" w:rsidRPr="0046706D" w:rsidRDefault="00DF651B" w:rsidP="2694B97E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545E9B" w:rsidRPr="0046706D" w14:paraId="5EEC397A" w14:textId="29211400" w:rsidTr="2694B97E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2694B97E">
        <w:trPr>
          <w:trHeight w:val="907"/>
        </w:trPr>
        <w:tc>
          <w:tcPr>
            <w:tcW w:w="10206" w:type="dxa"/>
            <w:gridSpan w:val="4"/>
          </w:tcPr>
          <w:p w14:paraId="6F35EC01" w14:textId="346C41D8" w:rsidR="009D6E80" w:rsidRDefault="006C1E03" w:rsidP="00C55E2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The d</w:t>
            </w:r>
            <w:r w:rsidR="009D6E80">
              <w:rPr>
                <w:rFonts w:ascii="Century Gothic" w:hAnsi="Century Gothic"/>
                <w:color w:val="002060"/>
                <w:sz w:val="24"/>
                <w:szCs w:val="24"/>
              </w:rPr>
              <w:t>ifferent stores of energy</w:t>
            </w:r>
            <w:r w:rsidR="008810A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and how energy</w:t>
            </w:r>
            <w:r w:rsidR="009D6E8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99198C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is transferred between </w:t>
            </w:r>
            <w:r w:rsidR="001B32CE">
              <w:rPr>
                <w:rFonts w:ascii="Century Gothic" w:hAnsi="Century Gothic"/>
                <w:color w:val="002060"/>
                <w:sz w:val="24"/>
                <w:szCs w:val="24"/>
              </w:rPr>
              <w:t>them</w:t>
            </w:r>
          </w:p>
          <w:p w14:paraId="2CD50B81" w14:textId="57FA792C" w:rsidR="00591044" w:rsidRDefault="00591044" w:rsidP="00C55E2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Conservation of energy and </w:t>
            </w:r>
            <w:r w:rsidR="000843E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energy </w:t>
            </w:r>
            <w:r>
              <w:rPr>
                <w:rFonts w:ascii="Century Gothic" w:hAnsi="Century Gothic"/>
                <w:color w:val="002060"/>
                <w:sz w:val="24"/>
                <w:szCs w:val="24"/>
              </w:rPr>
              <w:t>efficiency</w:t>
            </w:r>
          </w:p>
          <w:p w14:paraId="19DD67D4" w14:textId="2B851DCD" w:rsidR="0099198C" w:rsidRDefault="0099198C" w:rsidP="00C55E2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How energy is stored in food and fuels</w:t>
            </w:r>
          </w:p>
          <w:p w14:paraId="39C5F6D1" w14:textId="487361E9" w:rsidR="00217A68" w:rsidRDefault="00217A68" w:rsidP="00C55E2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Energy resources – </w:t>
            </w:r>
            <w:r w:rsidR="00B66238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do we </w:t>
            </w:r>
            <w:r>
              <w:rPr>
                <w:rFonts w:ascii="Century Gothic" w:hAnsi="Century Gothic"/>
                <w:color w:val="002060"/>
                <w:sz w:val="24"/>
                <w:szCs w:val="24"/>
              </w:rPr>
              <w:t>generat</w:t>
            </w:r>
            <w:r w:rsidR="00B66238">
              <w:rPr>
                <w:rFonts w:ascii="Century Gothic" w:hAnsi="Century Gothic"/>
                <w:color w:val="002060"/>
                <w:sz w:val="24"/>
                <w:szCs w:val="24"/>
              </w:rPr>
              <w:t>e</w:t>
            </w: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electricity</w:t>
            </w:r>
          </w:p>
          <w:p w14:paraId="1B24061C" w14:textId="716BC1BC" w:rsidR="0099198C" w:rsidRPr="00E90913" w:rsidRDefault="00B1761B" w:rsidP="00C55E2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Link between energy, work and power</w:t>
            </w:r>
          </w:p>
        </w:tc>
      </w:tr>
      <w:tr w:rsidR="00545E9B" w:rsidRPr="0046706D" w14:paraId="3ABBF074" w14:textId="500B27E1" w:rsidTr="2694B97E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576380">
        <w:trPr>
          <w:trHeight w:val="1203"/>
        </w:trPr>
        <w:tc>
          <w:tcPr>
            <w:tcW w:w="10206" w:type="dxa"/>
            <w:gridSpan w:val="4"/>
          </w:tcPr>
          <w:p w14:paraId="46A28F13" w14:textId="77777777" w:rsidR="006035CE" w:rsidRDefault="00D11D8C" w:rsidP="00F3568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0F7E80">
              <w:rPr>
                <w:rFonts w:ascii="Century Gothic" w:hAnsi="Century Gothic"/>
                <w:color w:val="002060"/>
                <w:sz w:val="24"/>
                <w:szCs w:val="24"/>
              </w:rPr>
              <w:t>Retrieval practise questions</w:t>
            </w:r>
            <w:r w:rsidR="006035CE" w:rsidRPr="000F7E8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</w:p>
          <w:p w14:paraId="011653B1" w14:textId="27C8B31D" w:rsidR="00D11D8C" w:rsidRPr="00D11D8C" w:rsidRDefault="006035CE" w:rsidP="00F3568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Mid topic long answer question</w:t>
            </w:r>
          </w:p>
          <w:p w14:paraId="020CE498" w14:textId="0A39BABC" w:rsidR="00F35687" w:rsidRPr="0063728C" w:rsidRDefault="00DB711D" w:rsidP="2694B97E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End of topic test</w:t>
            </w:r>
          </w:p>
        </w:tc>
      </w:tr>
      <w:tr w:rsidR="00545E9B" w:rsidRPr="0046706D" w14:paraId="03681DD0" w14:textId="43AA48DA" w:rsidTr="2694B97E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2694B97E">
        <w:trPr>
          <w:trHeight w:val="1871"/>
        </w:trPr>
        <w:tc>
          <w:tcPr>
            <w:tcW w:w="10206" w:type="dxa"/>
            <w:gridSpan w:val="4"/>
          </w:tcPr>
          <w:p w14:paraId="314839E1" w14:textId="2D952C6E" w:rsidR="008B3209" w:rsidRDefault="00EF3006" w:rsidP="00526BF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What are the ways energy is stored and </w:t>
            </w:r>
            <w:r w:rsidR="00EB4569">
              <w:rPr>
                <w:rFonts w:ascii="Century Gothic" w:hAnsi="Century Gothic"/>
                <w:color w:val="002060"/>
                <w:sz w:val="24"/>
                <w:szCs w:val="24"/>
              </w:rPr>
              <w:t>h</w:t>
            </w:r>
            <w:r w:rsidR="00547069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ow is energy transferred between </w:t>
            </w:r>
            <w:r w:rsidR="00EB4569">
              <w:rPr>
                <w:rFonts w:ascii="Century Gothic" w:hAnsi="Century Gothic"/>
                <w:color w:val="002060"/>
                <w:sz w:val="24"/>
                <w:szCs w:val="24"/>
              </w:rPr>
              <w:t>them?</w:t>
            </w:r>
          </w:p>
          <w:p w14:paraId="235161A0" w14:textId="41328E4F" w:rsidR="00E36F9D" w:rsidRDefault="00E36F9D" w:rsidP="00526BF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do I calculate </w:t>
            </w:r>
            <w:r w:rsidR="00D142DD">
              <w:rPr>
                <w:rFonts w:ascii="Century Gothic" w:hAnsi="Century Gothic"/>
                <w:color w:val="002060"/>
                <w:sz w:val="24"/>
                <w:szCs w:val="24"/>
              </w:rPr>
              <w:t>how much</w:t>
            </w: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energy</w:t>
            </w:r>
            <w:r w:rsidR="00D142D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is in a store</w:t>
            </w:r>
            <w:r>
              <w:rPr>
                <w:rFonts w:ascii="Century Gothic" w:hAnsi="Century Gothic"/>
                <w:color w:val="002060"/>
                <w:sz w:val="24"/>
                <w:szCs w:val="24"/>
              </w:rPr>
              <w:t>?</w:t>
            </w:r>
          </w:p>
          <w:p w14:paraId="17AF97D4" w14:textId="0A00404F" w:rsidR="00547069" w:rsidRDefault="00864C7D" w:rsidP="00526BF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How do I calculate energy efficiency?</w:t>
            </w:r>
          </w:p>
          <w:p w14:paraId="704642F6" w14:textId="2665CFCB" w:rsidR="008B3209" w:rsidRDefault="00B11C25" w:rsidP="00526BF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</w:t>
            </w:r>
            <w:r w:rsidR="00CA6348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much </w:t>
            </w: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energy </w:t>
            </w:r>
            <w:r w:rsidR="00CA6348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is </w:t>
            </w:r>
            <w:r>
              <w:rPr>
                <w:rFonts w:ascii="Century Gothic" w:hAnsi="Century Gothic"/>
                <w:color w:val="002060"/>
                <w:sz w:val="24"/>
                <w:szCs w:val="24"/>
              </w:rPr>
              <w:t>stored in food and fuels?</w:t>
            </w:r>
          </w:p>
          <w:p w14:paraId="6D5CF0EC" w14:textId="77029E30" w:rsidR="00B11C25" w:rsidRDefault="00337704" w:rsidP="00526BF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What are the different ways </w:t>
            </w:r>
            <w:r w:rsidR="00307A11">
              <w:rPr>
                <w:rFonts w:ascii="Century Gothic" w:hAnsi="Century Gothic"/>
                <w:color w:val="002060"/>
                <w:sz w:val="24"/>
                <w:szCs w:val="24"/>
              </w:rPr>
              <w:t>we can generate electricity</w:t>
            </w:r>
            <w:r w:rsidR="007512F6">
              <w:rPr>
                <w:rFonts w:ascii="Century Gothic" w:hAnsi="Century Gothic"/>
                <w:color w:val="002060"/>
                <w:sz w:val="24"/>
                <w:szCs w:val="24"/>
              </w:rPr>
              <w:t>?</w:t>
            </w:r>
          </w:p>
          <w:p w14:paraId="32E11D59" w14:textId="6E07AC98" w:rsidR="00DF651B" w:rsidRPr="00E90913" w:rsidRDefault="0048684B" w:rsidP="00526BF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How can I calculate the work done during an energy transfer</w:t>
            </w:r>
            <w:r w:rsidR="00924851">
              <w:rPr>
                <w:rFonts w:ascii="Century Gothic" w:hAnsi="Century Gothic"/>
                <w:color w:val="002060"/>
                <w:sz w:val="24"/>
                <w:szCs w:val="24"/>
              </w:rPr>
              <w:t>?</w:t>
            </w:r>
          </w:p>
        </w:tc>
      </w:tr>
      <w:tr w:rsidR="00545E9B" w:rsidRPr="0046706D" w14:paraId="386A19A0" w14:textId="77777777" w:rsidTr="00D97AA4">
        <w:tc>
          <w:tcPr>
            <w:tcW w:w="4849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357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D97AA4">
        <w:trPr>
          <w:trHeight w:val="2211"/>
        </w:trPr>
        <w:tc>
          <w:tcPr>
            <w:tcW w:w="4849" w:type="dxa"/>
            <w:gridSpan w:val="2"/>
          </w:tcPr>
          <w:p w14:paraId="2242E219" w14:textId="2DFA09FC" w:rsidR="00DF651B" w:rsidRDefault="00A02C61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Energy represented in the form of </w:t>
            </w:r>
            <w:r w:rsidR="009D7224">
              <w:rPr>
                <w:rFonts w:ascii="Century Gothic" w:hAnsi="Century Gothic"/>
                <w:color w:val="002060"/>
                <w:sz w:val="24"/>
                <w:szCs w:val="24"/>
              </w:rPr>
              <w:t>heat.</w:t>
            </w:r>
          </w:p>
          <w:p w14:paraId="6C1E3FF1" w14:textId="6C5DD439" w:rsidR="00A02C61" w:rsidRPr="00E90913" w:rsidRDefault="00A02C61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Elec</w:t>
            </w:r>
            <w:r w:rsidR="00F25594">
              <w:rPr>
                <w:rFonts w:ascii="Century Gothic" w:hAnsi="Century Gothic"/>
                <w:color w:val="002060"/>
                <w:sz w:val="24"/>
                <w:szCs w:val="24"/>
              </w:rPr>
              <w:t>tricity in circuits</w:t>
            </w:r>
            <w:r w:rsidR="009D7224">
              <w:rPr>
                <w:rFonts w:ascii="Century Gothic" w:hAnsi="Century Gothic"/>
                <w:color w:val="002060"/>
                <w:sz w:val="24"/>
                <w:szCs w:val="24"/>
              </w:rPr>
              <w:t>.</w:t>
            </w:r>
          </w:p>
        </w:tc>
        <w:tc>
          <w:tcPr>
            <w:tcW w:w="5357" w:type="dxa"/>
            <w:gridSpan w:val="2"/>
          </w:tcPr>
          <w:p w14:paraId="6CE3DDB5" w14:textId="329E7C49" w:rsidR="00933BF0" w:rsidRPr="00E90913" w:rsidRDefault="004467A3" w:rsidP="00921D1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467A3">
              <w:rPr>
                <w:rFonts w:ascii="Century Gothic" w:hAnsi="Century Gothic"/>
                <w:color w:val="002060"/>
                <w:sz w:val="24"/>
                <w:szCs w:val="24"/>
              </w:rPr>
              <w:t>Energy is a key concept that is required to fully understand large parts of Physics and other parts of the curriculum</w:t>
            </w:r>
            <w:r w:rsidR="007918F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. It will link to your work on particles and chemical reactions as well as how cells use energy to keep </w:t>
            </w:r>
            <w:r w:rsidR="00921D1B">
              <w:rPr>
                <w:rFonts w:ascii="Century Gothic" w:hAnsi="Century Gothic"/>
                <w:color w:val="002060"/>
                <w:sz w:val="24"/>
                <w:szCs w:val="24"/>
              </w:rPr>
              <w:t>organisms</w:t>
            </w:r>
            <w:r w:rsidR="007918F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alive</w:t>
            </w:r>
            <w:r w:rsidR="00921D1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and how energy is </w:t>
            </w:r>
            <w:r w:rsidR="00D97AA4">
              <w:rPr>
                <w:rFonts w:ascii="Century Gothic" w:hAnsi="Century Gothic"/>
                <w:color w:val="002060"/>
                <w:sz w:val="24"/>
                <w:szCs w:val="24"/>
              </w:rPr>
              <w:t>transferred</w:t>
            </w:r>
            <w:r w:rsidR="00921D1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through ecosystems</w:t>
            </w:r>
            <w:r w:rsidR="00D97AA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. </w:t>
            </w:r>
            <w:r w:rsidR="007918F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As you progress through your science </w:t>
            </w:r>
            <w:r w:rsidR="00921D1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curriculum, we will revisit these concepts </w:t>
            </w:r>
            <w:r w:rsidR="00707C8B">
              <w:rPr>
                <w:rFonts w:ascii="Century Gothic" w:hAnsi="Century Gothic"/>
                <w:color w:val="002060"/>
                <w:sz w:val="24"/>
                <w:szCs w:val="24"/>
              </w:rPr>
              <w:t>and look at energy stores, how the energy is transferred between them</w:t>
            </w:r>
            <w:r w:rsidR="0050337C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and how we can provide enough energy for society</w:t>
            </w:r>
            <w:r w:rsidR="00921D1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when we generate electrical energy. </w:t>
            </w:r>
          </w:p>
        </w:tc>
      </w:tr>
      <w:tr w:rsidR="00545E9B" w:rsidRPr="0046706D" w14:paraId="4EB899E3" w14:textId="77777777" w:rsidTr="00D97AA4">
        <w:tc>
          <w:tcPr>
            <w:tcW w:w="4849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357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D97AA4">
        <w:trPr>
          <w:trHeight w:val="1518"/>
        </w:trPr>
        <w:tc>
          <w:tcPr>
            <w:tcW w:w="4849" w:type="dxa"/>
            <w:gridSpan w:val="2"/>
          </w:tcPr>
          <w:p w14:paraId="57A9AC9E" w14:textId="79D7D50A" w:rsidR="00592702" w:rsidRDefault="008E278B" w:rsidP="00363EE7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Definition of</w:t>
            </w:r>
            <w:r w:rsidR="00592702">
              <w:rPr>
                <w:rFonts w:ascii="Century Gothic" w:hAnsi="Century Gothic"/>
                <w:color w:val="002060"/>
              </w:rPr>
              <w:t xml:space="preserve"> energy</w:t>
            </w:r>
            <w:r w:rsidR="001860F1">
              <w:rPr>
                <w:rFonts w:ascii="Century Gothic" w:hAnsi="Century Gothic"/>
                <w:color w:val="002060"/>
              </w:rPr>
              <w:t xml:space="preserve"> and looking at specific stores of energy; using equations to cal</w:t>
            </w:r>
            <w:r w:rsidR="00592702">
              <w:rPr>
                <w:rFonts w:ascii="Century Gothic" w:hAnsi="Century Gothic"/>
                <w:color w:val="002060"/>
              </w:rPr>
              <w:t>culate kinetic</w:t>
            </w:r>
            <w:r w:rsidR="004A05D2">
              <w:rPr>
                <w:rFonts w:ascii="Century Gothic" w:hAnsi="Century Gothic"/>
                <w:color w:val="002060"/>
              </w:rPr>
              <w:t xml:space="preserve"> </w:t>
            </w:r>
            <w:r w:rsidR="005A0BF3">
              <w:rPr>
                <w:rFonts w:ascii="Century Gothic" w:hAnsi="Century Gothic"/>
                <w:color w:val="002060"/>
              </w:rPr>
              <w:t xml:space="preserve">energy </w:t>
            </w:r>
            <w:r w:rsidR="004A05D2">
              <w:rPr>
                <w:rFonts w:ascii="Century Gothic" w:hAnsi="Century Gothic"/>
                <w:color w:val="002060"/>
              </w:rPr>
              <w:t>and</w:t>
            </w:r>
            <w:r w:rsidR="00592702">
              <w:rPr>
                <w:rFonts w:ascii="Century Gothic" w:hAnsi="Century Gothic"/>
                <w:color w:val="002060"/>
              </w:rPr>
              <w:t xml:space="preserve"> gravitational potential</w:t>
            </w:r>
            <w:r w:rsidR="005A0BF3">
              <w:rPr>
                <w:rFonts w:ascii="Century Gothic" w:hAnsi="Century Gothic"/>
                <w:color w:val="002060"/>
              </w:rPr>
              <w:t xml:space="preserve"> energy.</w:t>
            </w:r>
          </w:p>
          <w:p w14:paraId="0BC1D570" w14:textId="730D3AFA" w:rsidR="00EA3CAF" w:rsidRDefault="004A05D2" w:rsidP="00363EE7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Looking at energy stored in food and fuels and how </w:t>
            </w:r>
            <w:r w:rsidR="00EA3CAF">
              <w:rPr>
                <w:rFonts w:ascii="Century Gothic" w:hAnsi="Century Gothic"/>
                <w:color w:val="002060"/>
              </w:rPr>
              <w:t>we measure energy in food</w:t>
            </w:r>
            <w:r w:rsidR="0088256F">
              <w:rPr>
                <w:rFonts w:ascii="Century Gothic" w:hAnsi="Century Gothic"/>
                <w:color w:val="002060"/>
              </w:rPr>
              <w:t>.</w:t>
            </w:r>
          </w:p>
          <w:p w14:paraId="66A9A34F" w14:textId="41B14D8B" w:rsidR="00AE652C" w:rsidRDefault="00AE652C" w:rsidP="00363EE7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363EE7">
              <w:rPr>
                <w:rFonts w:ascii="Century Gothic" w:hAnsi="Century Gothic"/>
                <w:color w:val="002060"/>
              </w:rPr>
              <w:t>Know that energy can be quantified and calculated and that the total energy has the same value before and after a change</w:t>
            </w:r>
            <w:r>
              <w:rPr>
                <w:rFonts w:ascii="Century Gothic" w:hAnsi="Century Gothic"/>
                <w:color w:val="002060"/>
              </w:rPr>
              <w:t>.</w:t>
            </w:r>
            <w:r w:rsidR="00895489">
              <w:rPr>
                <w:rFonts w:ascii="Century Gothic" w:hAnsi="Century Gothic"/>
                <w:color w:val="002060"/>
              </w:rPr>
              <w:t xml:space="preserve"> </w:t>
            </w:r>
          </w:p>
          <w:p w14:paraId="65B3A355" w14:textId="7086A616" w:rsidR="00895489" w:rsidRDefault="00895489" w:rsidP="00363EE7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Recall the rule of conservation of energy.</w:t>
            </w:r>
          </w:p>
          <w:p w14:paraId="5755F2F7" w14:textId="3A230945" w:rsidR="0088256F" w:rsidRPr="00363EE7" w:rsidRDefault="00394E0D" w:rsidP="00363EE7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Describing how energy is transferred </w:t>
            </w:r>
            <w:r w:rsidR="00077D3F">
              <w:rPr>
                <w:rFonts w:ascii="Century Gothic" w:hAnsi="Century Gothic"/>
                <w:color w:val="002060"/>
              </w:rPr>
              <w:t>in solids, fluids, and through space.</w:t>
            </w:r>
          </w:p>
          <w:p w14:paraId="24D7E0D4" w14:textId="03C7D680" w:rsidR="00B10BFD" w:rsidRDefault="00B10BFD" w:rsidP="00363EE7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Describing how energy is generated using a range of renewable and non-renewable sources. </w:t>
            </w:r>
          </w:p>
          <w:p w14:paraId="690B95CB" w14:textId="35374827" w:rsidR="00D50D43" w:rsidRPr="00363EE7" w:rsidRDefault="00C84ED3" w:rsidP="00363EE7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Know how work and power are calculated and </w:t>
            </w:r>
            <w:r w:rsidR="00D50D43" w:rsidRPr="00363EE7">
              <w:rPr>
                <w:rFonts w:ascii="Century Gothic" w:hAnsi="Century Gothic"/>
                <w:color w:val="002060"/>
              </w:rPr>
              <w:t xml:space="preserve">to </w:t>
            </w:r>
            <w:r w:rsidR="0053564B" w:rsidRPr="00363EE7">
              <w:rPr>
                <w:rFonts w:ascii="Century Gothic" w:hAnsi="Century Gothic"/>
                <w:color w:val="002060"/>
              </w:rPr>
              <w:t>compar</w:t>
            </w:r>
            <w:r w:rsidR="00D50D43" w:rsidRPr="00363EE7">
              <w:rPr>
                <w:rFonts w:ascii="Century Gothic" w:hAnsi="Century Gothic"/>
                <w:color w:val="002060"/>
              </w:rPr>
              <w:t>e</w:t>
            </w:r>
            <w:r w:rsidR="0053564B" w:rsidRPr="00363EE7">
              <w:rPr>
                <w:rFonts w:ascii="Century Gothic" w:hAnsi="Century Gothic"/>
                <w:color w:val="002060"/>
              </w:rPr>
              <w:t xml:space="preserve"> power ratings of appliances in watts (W, kW)</w:t>
            </w:r>
          </w:p>
          <w:p w14:paraId="6C22D66E" w14:textId="3D909E86" w:rsidR="00ED362A" w:rsidRPr="00363EE7" w:rsidRDefault="00ED362A" w:rsidP="00363EE7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363EE7">
              <w:rPr>
                <w:rFonts w:ascii="Century Gothic" w:hAnsi="Century Gothic"/>
                <w:color w:val="002060"/>
              </w:rPr>
              <w:t xml:space="preserve">Understand </w:t>
            </w:r>
            <w:r w:rsidR="0053564B" w:rsidRPr="00363EE7">
              <w:rPr>
                <w:rFonts w:ascii="Century Gothic" w:hAnsi="Century Gothic"/>
                <w:color w:val="002060"/>
              </w:rPr>
              <w:t>domestic fuel bills, fuel use and costs</w:t>
            </w:r>
            <w:r w:rsidR="00701808">
              <w:rPr>
                <w:rFonts w:ascii="Century Gothic" w:hAnsi="Century Gothic"/>
                <w:color w:val="002060"/>
              </w:rPr>
              <w:t>.</w:t>
            </w:r>
          </w:p>
          <w:p w14:paraId="04B71273" w14:textId="54FFCDB3" w:rsidR="00D211D5" w:rsidRPr="00363EE7" w:rsidRDefault="00D211D5" w:rsidP="00363EE7">
            <w:pPr>
              <w:spacing w:after="120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5357" w:type="dxa"/>
            <w:gridSpan w:val="2"/>
          </w:tcPr>
          <w:p w14:paraId="5053E5F7" w14:textId="7A942CD8" w:rsidR="00DF651B" w:rsidRPr="00363EE7" w:rsidRDefault="00E22292" w:rsidP="00363EE7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363EE7">
              <w:rPr>
                <w:rFonts w:ascii="Century Gothic" w:hAnsi="Century Gothic"/>
                <w:b/>
                <w:bCs/>
                <w:color w:val="002060"/>
              </w:rPr>
              <w:t>Conduction</w:t>
            </w:r>
            <w:r w:rsidRPr="00363EE7">
              <w:rPr>
                <w:rFonts w:ascii="Century Gothic" w:hAnsi="Century Gothic"/>
                <w:color w:val="002060"/>
              </w:rPr>
              <w:t xml:space="preserve"> - </w:t>
            </w:r>
            <w:r w:rsidR="000A70CB">
              <w:rPr>
                <w:rFonts w:ascii="Century Gothic" w:hAnsi="Century Gothic"/>
                <w:color w:val="002060"/>
              </w:rPr>
              <w:t>The</w:t>
            </w:r>
            <w:r w:rsidR="00B35CC4" w:rsidRPr="00363EE7">
              <w:rPr>
                <w:rFonts w:ascii="Century Gothic" w:hAnsi="Century Gothic"/>
                <w:color w:val="002060"/>
              </w:rPr>
              <w:t xml:space="preserve"> way in which energy is transferred through solids</w:t>
            </w:r>
            <w:r w:rsidR="00D80E66">
              <w:rPr>
                <w:rFonts w:ascii="Century Gothic" w:hAnsi="Century Gothic"/>
                <w:color w:val="002060"/>
              </w:rPr>
              <w:t xml:space="preserve">. Energy is passed on by </w:t>
            </w:r>
            <w:r w:rsidR="000A70CB">
              <w:rPr>
                <w:rFonts w:ascii="Century Gothic" w:hAnsi="Century Gothic"/>
                <w:color w:val="002060"/>
              </w:rPr>
              <w:t>vibrating particles</w:t>
            </w:r>
            <w:r w:rsidR="00AE3D67">
              <w:rPr>
                <w:rFonts w:ascii="Century Gothic" w:hAnsi="Century Gothic"/>
                <w:color w:val="002060"/>
              </w:rPr>
              <w:t xml:space="preserve"> in contact with each other.</w:t>
            </w:r>
          </w:p>
          <w:p w14:paraId="16AF0E80" w14:textId="209C2C64" w:rsidR="00B35CC4" w:rsidRDefault="007048C5" w:rsidP="00363EE7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363EE7">
              <w:rPr>
                <w:rFonts w:ascii="Century Gothic" w:hAnsi="Century Gothic"/>
                <w:b/>
                <w:bCs/>
                <w:color w:val="002060"/>
              </w:rPr>
              <w:t>Convection</w:t>
            </w:r>
            <w:r w:rsidRPr="00363EE7">
              <w:rPr>
                <w:rFonts w:ascii="Century Gothic" w:hAnsi="Century Gothic"/>
                <w:color w:val="002060"/>
              </w:rPr>
              <w:t xml:space="preserve"> - The transfer of energy by the movement of gases or liquids</w:t>
            </w:r>
            <w:r w:rsidR="0086041F">
              <w:rPr>
                <w:rFonts w:ascii="Century Gothic" w:hAnsi="Century Gothic"/>
                <w:color w:val="002060"/>
              </w:rPr>
              <w:t xml:space="preserve"> (fluids)</w:t>
            </w:r>
            <w:r w:rsidR="00AE3D67">
              <w:rPr>
                <w:rFonts w:ascii="Century Gothic" w:hAnsi="Century Gothic"/>
                <w:color w:val="002060"/>
              </w:rPr>
              <w:t>.</w:t>
            </w:r>
          </w:p>
          <w:p w14:paraId="457A0ABF" w14:textId="225FBC4A" w:rsidR="0086041F" w:rsidRPr="00363EE7" w:rsidRDefault="0086041F" w:rsidP="00363EE7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BF3BC7">
              <w:rPr>
                <w:rFonts w:ascii="Century Gothic" w:hAnsi="Century Gothic"/>
                <w:b/>
                <w:bCs/>
                <w:color w:val="002060"/>
              </w:rPr>
              <w:t>Convection current</w:t>
            </w:r>
            <w:r>
              <w:rPr>
                <w:rFonts w:ascii="Century Gothic" w:hAnsi="Century Gothic"/>
                <w:color w:val="002060"/>
              </w:rPr>
              <w:t xml:space="preserve"> – the movement of a less dense fluid</w:t>
            </w:r>
            <w:r w:rsidR="00BF3BC7">
              <w:rPr>
                <w:rFonts w:ascii="Century Gothic" w:hAnsi="Century Gothic"/>
                <w:color w:val="002060"/>
              </w:rPr>
              <w:t xml:space="preserve"> caused by the heating of that fluid</w:t>
            </w:r>
            <w:r w:rsidR="00AE3D67">
              <w:rPr>
                <w:rFonts w:ascii="Century Gothic" w:hAnsi="Century Gothic"/>
                <w:color w:val="002060"/>
              </w:rPr>
              <w:t>.</w:t>
            </w:r>
          </w:p>
          <w:p w14:paraId="02271F16" w14:textId="77777777" w:rsidR="007048C5" w:rsidRPr="00363EE7" w:rsidRDefault="00214BBD" w:rsidP="00363EE7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363EE7">
              <w:rPr>
                <w:rFonts w:ascii="Century Gothic" w:hAnsi="Century Gothic"/>
                <w:b/>
                <w:bCs/>
                <w:color w:val="002060"/>
              </w:rPr>
              <w:t>Dissipated</w:t>
            </w:r>
            <w:r w:rsidRPr="00363EE7">
              <w:rPr>
                <w:rFonts w:ascii="Century Gothic" w:hAnsi="Century Gothic"/>
                <w:color w:val="002060"/>
              </w:rPr>
              <w:t xml:space="preserve"> - Energy that has become spread out or ‘wasted’ by heating the environment.</w:t>
            </w:r>
          </w:p>
          <w:p w14:paraId="69934EDE" w14:textId="15505529" w:rsidR="00214BBD" w:rsidRPr="00363EE7" w:rsidRDefault="00BC3DD0" w:rsidP="00363EE7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363EE7">
              <w:rPr>
                <w:rFonts w:ascii="Century Gothic" w:hAnsi="Century Gothic"/>
                <w:b/>
                <w:bCs/>
                <w:color w:val="002060"/>
              </w:rPr>
              <w:t>Energy</w:t>
            </w:r>
            <w:r w:rsidRPr="00363EE7">
              <w:rPr>
                <w:rFonts w:ascii="Century Gothic" w:hAnsi="Century Gothic"/>
                <w:color w:val="002060"/>
              </w:rPr>
              <w:t xml:space="preserve"> </w:t>
            </w:r>
            <w:r w:rsidR="002B2B17">
              <w:rPr>
                <w:rFonts w:ascii="Century Gothic" w:hAnsi="Century Gothic"/>
                <w:color w:val="002060"/>
              </w:rPr>
              <w:t>–</w:t>
            </w:r>
            <w:r w:rsidRPr="00363EE7">
              <w:rPr>
                <w:rFonts w:ascii="Century Gothic" w:hAnsi="Century Gothic"/>
                <w:color w:val="002060"/>
              </w:rPr>
              <w:t xml:space="preserve"> </w:t>
            </w:r>
            <w:r w:rsidR="00E513D0">
              <w:rPr>
                <w:rFonts w:ascii="Century Gothic" w:hAnsi="Century Gothic"/>
                <w:color w:val="002060"/>
              </w:rPr>
              <w:t>a quantity that is store</w:t>
            </w:r>
            <w:r w:rsidR="004A5A8E">
              <w:rPr>
                <w:rFonts w:ascii="Century Gothic" w:hAnsi="Century Gothic"/>
                <w:color w:val="002060"/>
              </w:rPr>
              <w:t>d</w:t>
            </w:r>
            <w:r w:rsidR="00E513D0">
              <w:rPr>
                <w:rFonts w:ascii="Century Gothic" w:hAnsi="Century Gothic"/>
                <w:color w:val="002060"/>
              </w:rPr>
              <w:t xml:space="preserve"> in systems</w:t>
            </w:r>
            <w:r w:rsidR="00A95276">
              <w:rPr>
                <w:rFonts w:ascii="Century Gothic" w:hAnsi="Century Gothic"/>
                <w:color w:val="002060"/>
              </w:rPr>
              <w:t xml:space="preserve"> and is </w:t>
            </w:r>
            <w:r w:rsidR="002B2B17">
              <w:rPr>
                <w:rFonts w:ascii="Century Gothic" w:hAnsi="Century Gothic"/>
                <w:color w:val="002060"/>
              </w:rPr>
              <w:t>the ability to do</w:t>
            </w:r>
            <w:r w:rsidRPr="00363EE7">
              <w:rPr>
                <w:rFonts w:ascii="Century Gothic" w:hAnsi="Century Gothic"/>
                <w:color w:val="002060"/>
              </w:rPr>
              <w:t xml:space="preserve"> work.</w:t>
            </w:r>
          </w:p>
          <w:p w14:paraId="2F31DA66" w14:textId="77777777" w:rsidR="00BC3DD0" w:rsidRPr="00363EE7" w:rsidRDefault="00E806FC" w:rsidP="00363EE7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363EE7">
              <w:rPr>
                <w:rFonts w:ascii="Century Gothic" w:hAnsi="Century Gothic"/>
                <w:b/>
                <w:bCs/>
                <w:color w:val="002060"/>
              </w:rPr>
              <w:t>Joules</w:t>
            </w:r>
            <w:r w:rsidRPr="00363EE7">
              <w:rPr>
                <w:rFonts w:ascii="Century Gothic" w:hAnsi="Century Gothic"/>
                <w:color w:val="002060"/>
              </w:rPr>
              <w:t xml:space="preserve"> - </w:t>
            </w:r>
            <w:r w:rsidR="00102D15" w:rsidRPr="00363EE7">
              <w:rPr>
                <w:rFonts w:ascii="Century Gothic" w:hAnsi="Century Gothic"/>
                <w:color w:val="002060"/>
              </w:rPr>
              <w:t>The unit of energy, symbol J.</w:t>
            </w:r>
          </w:p>
          <w:p w14:paraId="3252E022" w14:textId="382B681C" w:rsidR="00102D15" w:rsidRPr="00363EE7" w:rsidRDefault="001F554F" w:rsidP="00363EE7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b/>
                <w:bCs/>
                <w:color w:val="002060"/>
              </w:rPr>
              <w:t>N</w:t>
            </w:r>
            <w:r w:rsidR="00102D15" w:rsidRPr="00363EE7">
              <w:rPr>
                <w:rFonts w:ascii="Century Gothic" w:hAnsi="Century Gothic"/>
                <w:b/>
                <w:bCs/>
                <w:color w:val="002060"/>
              </w:rPr>
              <w:t>on-renewable</w:t>
            </w:r>
            <w:r w:rsidR="00102D15" w:rsidRPr="00363EE7">
              <w:rPr>
                <w:rFonts w:ascii="Century Gothic" w:hAnsi="Century Gothic"/>
                <w:color w:val="002060"/>
              </w:rPr>
              <w:t xml:space="preserve"> - </w:t>
            </w:r>
            <w:r w:rsidR="00D25C2A" w:rsidRPr="00363EE7">
              <w:rPr>
                <w:rFonts w:ascii="Century Gothic" w:hAnsi="Century Gothic"/>
                <w:color w:val="002060"/>
              </w:rPr>
              <w:t>Energy resources that have a limited supply.</w:t>
            </w:r>
            <w:r w:rsidR="00A337E5">
              <w:rPr>
                <w:rFonts w:ascii="Century Gothic" w:hAnsi="Century Gothic"/>
                <w:color w:val="002060"/>
              </w:rPr>
              <w:t xml:space="preserve"> They are used </w:t>
            </w:r>
            <w:proofErr w:type="spellStart"/>
            <w:r w:rsidR="00A337E5">
              <w:rPr>
                <w:rFonts w:ascii="Century Gothic" w:hAnsi="Century Gothic"/>
                <w:color w:val="002060"/>
              </w:rPr>
              <w:t>uo</w:t>
            </w:r>
            <w:proofErr w:type="spellEnd"/>
            <w:r w:rsidR="00A337E5">
              <w:rPr>
                <w:rFonts w:ascii="Century Gothic" w:hAnsi="Century Gothic"/>
                <w:color w:val="002060"/>
              </w:rPr>
              <w:t xml:space="preserve"> faster than they are created.</w:t>
            </w:r>
          </w:p>
          <w:p w14:paraId="6C453EBD" w14:textId="32F41A36" w:rsidR="001F554F" w:rsidRDefault="001F554F" w:rsidP="00363EE7">
            <w:pPr>
              <w:spacing w:after="120"/>
              <w:rPr>
                <w:rFonts w:ascii="Century Gothic" w:hAnsi="Century Gothic"/>
                <w:b/>
                <w:bCs/>
                <w:color w:val="002060"/>
              </w:rPr>
            </w:pPr>
            <w:r>
              <w:rPr>
                <w:rFonts w:ascii="Century Gothic" w:hAnsi="Century Gothic"/>
                <w:b/>
                <w:bCs/>
                <w:color w:val="002060"/>
              </w:rPr>
              <w:t xml:space="preserve">Power </w:t>
            </w:r>
            <w:r w:rsidRPr="001F554F">
              <w:rPr>
                <w:rFonts w:ascii="Century Gothic" w:hAnsi="Century Gothic"/>
                <w:color w:val="002060"/>
              </w:rPr>
              <w:t xml:space="preserve">– </w:t>
            </w:r>
            <w:r>
              <w:rPr>
                <w:rFonts w:ascii="Century Gothic" w:hAnsi="Century Gothic"/>
                <w:color w:val="002060"/>
              </w:rPr>
              <w:t>The rate of energy transfer measured in Watts or kilowatts</w:t>
            </w:r>
            <w:r w:rsidR="00A96BC8">
              <w:rPr>
                <w:rFonts w:ascii="Century Gothic" w:hAnsi="Century Gothic"/>
                <w:color w:val="002060"/>
              </w:rPr>
              <w:t>.</w:t>
            </w:r>
          </w:p>
          <w:p w14:paraId="4B310C96" w14:textId="13883AD2" w:rsidR="00D25C2A" w:rsidRPr="00363EE7" w:rsidRDefault="00D25C2A" w:rsidP="00363EE7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363EE7">
              <w:rPr>
                <w:rFonts w:ascii="Century Gothic" w:hAnsi="Century Gothic"/>
                <w:b/>
                <w:bCs/>
                <w:color w:val="002060"/>
              </w:rPr>
              <w:t>Radiation</w:t>
            </w:r>
            <w:r w:rsidRPr="00363EE7">
              <w:rPr>
                <w:rFonts w:ascii="Century Gothic" w:hAnsi="Century Gothic"/>
                <w:color w:val="002060"/>
              </w:rPr>
              <w:t xml:space="preserve"> - </w:t>
            </w:r>
            <w:r w:rsidR="00F21F29" w:rsidRPr="00363EE7">
              <w:rPr>
                <w:rFonts w:ascii="Century Gothic" w:hAnsi="Century Gothic"/>
                <w:color w:val="002060"/>
              </w:rPr>
              <w:t>The transfer of energy as a wave.</w:t>
            </w:r>
          </w:p>
          <w:p w14:paraId="2849B69D" w14:textId="715FF121" w:rsidR="00F21F29" w:rsidRPr="00363EE7" w:rsidRDefault="00F21F29" w:rsidP="00363EE7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363EE7">
              <w:rPr>
                <w:rFonts w:ascii="Century Gothic" w:hAnsi="Century Gothic"/>
                <w:b/>
                <w:bCs/>
                <w:color w:val="002060"/>
              </w:rPr>
              <w:t>Renewable</w:t>
            </w:r>
            <w:r w:rsidRPr="00363EE7">
              <w:rPr>
                <w:rFonts w:ascii="Century Gothic" w:hAnsi="Century Gothic"/>
                <w:color w:val="002060"/>
              </w:rPr>
              <w:t xml:space="preserve"> - Energy resources whose supply will not run out.</w:t>
            </w:r>
            <w:r w:rsidR="00A337E5">
              <w:rPr>
                <w:rFonts w:ascii="Century Gothic" w:hAnsi="Century Gothic"/>
                <w:color w:val="002060"/>
              </w:rPr>
              <w:t xml:space="preserve"> They are created faster than they are used up. </w:t>
            </w:r>
          </w:p>
          <w:p w14:paraId="45E7AB08" w14:textId="6F46F726" w:rsidR="00F21F29" w:rsidRPr="00363EE7" w:rsidRDefault="00D60A8E" w:rsidP="00363EE7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363EE7">
              <w:rPr>
                <w:rFonts w:ascii="Century Gothic" w:hAnsi="Century Gothic"/>
                <w:b/>
                <w:bCs/>
                <w:color w:val="002060"/>
              </w:rPr>
              <w:t>Temperature</w:t>
            </w:r>
            <w:r w:rsidRPr="00363EE7">
              <w:rPr>
                <w:rFonts w:ascii="Century Gothic" w:hAnsi="Century Gothic"/>
                <w:color w:val="002060"/>
              </w:rPr>
              <w:t xml:space="preserve"> - A measure of how hot or cold something is, measured in degrees Celsius</w:t>
            </w:r>
            <w:r w:rsidR="0064781E">
              <w:rPr>
                <w:rFonts w:ascii="Century Gothic" w:hAnsi="Century Gothic"/>
                <w:color w:val="002060"/>
              </w:rPr>
              <w:t xml:space="preserve"> using a thermometer.</w:t>
            </w:r>
          </w:p>
          <w:p w14:paraId="698AD94B" w14:textId="77777777" w:rsidR="00D60A8E" w:rsidRPr="00363EE7" w:rsidRDefault="00D01AE4" w:rsidP="00363EE7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363EE7">
              <w:rPr>
                <w:rFonts w:ascii="Century Gothic" w:hAnsi="Century Gothic"/>
                <w:b/>
                <w:bCs/>
                <w:color w:val="002060"/>
              </w:rPr>
              <w:t>Watt</w:t>
            </w:r>
            <w:r w:rsidRPr="00363EE7">
              <w:rPr>
                <w:rFonts w:ascii="Century Gothic" w:hAnsi="Century Gothic"/>
                <w:color w:val="002060"/>
              </w:rPr>
              <w:t xml:space="preserve"> - The unit of power, symbol W.</w:t>
            </w:r>
          </w:p>
          <w:p w14:paraId="7E4B786D" w14:textId="767C6D75" w:rsidR="00D01AE4" w:rsidRPr="00363EE7" w:rsidRDefault="00D01AE4" w:rsidP="00363EE7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363EE7">
              <w:rPr>
                <w:rFonts w:ascii="Century Gothic" w:hAnsi="Century Gothic"/>
                <w:b/>
                <w:bCs/>
                <w:color w:val="002060"/>
              </w:rPr>
              <w:t>Work</w:t>
            </w:r>
            <w:r w:rsidRPr="00363EE7">
              <w:rPr>
                <w:rFonts w:ascii="Century Gothic" w:hAnsi="Century Gothic"/>
                <w:color w:val="002060"/>
              </w:rPr>
              <w:t xml:space="preserve"> - </w:t>
            </w:r>
            <w:r w:rsidR="00746BFC" w:rsidRPr="00363EE7">
              <w:rPr>
                <w:rFonts w:ascii="Century Gothic" w:hAnsi="Century Gothic"/>
                <w:color w:val="002060"/>
              </w:rPr>
              <w:t>A way of transferring energy that does not involve heating.</w:t>
            </w:r>
          </w:p>
        </w:tc>
      </w:tr>
      <w:tr w:rsidR="00545E9B" w:rsidRPr="0046706D" w14:paraId="5B384543" w14:textId="77777777" w:rsidTr="2694B97E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2694B97E">
        <w:trPr>
          <w:trHeight w:val="1417"/>
        </w:trPr>
        <w:tc>
          <w:tcPr>
            <w:tcW w:w="10206" w:type="dxa"/>
            <w:gridSpan w:val="4"/>
          </w:tcPr>
          <w:p w14:paraId="68E9D0AA" w14:textId="693A32DD" w:rsidR="00161D63" w:rsidRDefault="00746BFC" w:rsidP="00272469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BBC Bitesize - </w:t>
            </w:r>
            <w:hyperlink r:id="rId10" w:history="1">
              <w:r w:rsidR="00CF5499" w:rsidRPr="00CF5499">
                <w:rPr>
                  <w:rStyle w:val="Hyperlink"/>
                  <w:rFonts w:ascii="Century Gothic" w:hAnsi="Century Gothic"/>
                </w:rPr>
                <w:t>https://www.bbc.co.uk/bitesize/topics/zc3g87h</w:t>
              </w:r>
            </w:hyperlink>
            <w:r w:rsidR="00CF5499">
              <w:t xml:space="preserve"> </w:t>
            </w:r>
            <w:r w:rsidR="00CF5499">
              <w:rPr>
                <w:rFonts w:ascii="Century Gothic" w:hAnsi="Century Gothic"/>
                <w:color w:val="002060"/>
                <w:sz w:val="24"/>
                <w:szCs w:val="24"/>
              </w:rPr>
              <w:t>(</w:t>
            </w:r>
            <w:r w:rsidR="00161D63">
              <w:rPr>
                <w:rFonts w:ascii="Century Gothic" w:hAnsi="Century Gothic"/>
                <w:color w:val="002060"/>
                <w:sz w:val="24"/>
                <w:szCs w:val="24"/>
              </w:rPr>
              <w:t>7 learner guides)</w:t>
            </w:r>
          </w:p>
          <w:p w14:paraId="7E68F4D6" w14:textId="77777777" w:rsidR="00272469" w:rsidRDefault="00040150" w:rsidP="00F80C8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You Tube Revision Monkey</w:t>
            </w:r>
            <w:r w:rsidR="00272469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KS3 playlist (scroll through the play list to get to the videos on this topic)</w:t>
            </w:r>
            <w:r w:rsidR="005B471C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- </w:t>
            </w:r>
            <w:hyperlink r:id="rId11" w:history="1">
              <w:r w:rsidR="00272469" w:rsidRPr="00216930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https://bit.ly/3qYA1PB</w:t>
              </w:r>
            </w:hyperlink>
            <w:r w:rsidR="00F80C80" w:rsidRPr="00F80C80">
              <w:rPr>
                <w:rStyle w:val="Hyperlink"/>
                <w:rFonts w:ascii="Century Gothic" w:hAnsi="Century Gothic"/>
                <w:sz w:val="24"/>
                <w:szCs w:val="24"/>
                <w:u w:val="none"/>
              </w:rPr>
              <w:t xml:space="preserve">  </w:t>
            </w:r>
            <w:r w:rsidR="00F80C80">
              <w:rPr>
                <w:rFonts w:ascii="Century Gothic" w:hAnsi="Century Gothic"/>
                <w:color w:val="002060"/>
                <w:sz w:val="24"/>
                <w:szCs w:val="24"/>
              </w:rPr>
              <w:t>(videos 28 – 35)</w:t>
            </w:r>
          </w:p>
          <w:p w14:paraId="018EC2C2" w14:textId="50FB280D" w:rsidR="003F1476" w:rsidRPr="0046706D" w:rsidRDefault="005A0BF3" w:rsidP="00F80C8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Animated Science (definitions): </w:t>
            </w:r>
            <w:hyperlink r:id="rId12" w:history="1">
              <w:r w:rsidRPr="00460BF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https://www.animatedscience.co.uk/year-7-energy-stores-and-sources</w:t>
              </w:r>
            </w:hyperlink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 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6B3CC4">
      <w:headerReference w:type="default" r:id="rId13"/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3DD98" w14:textId="77777777" w:rsidR="009D6744" w:rsidRDefault="009D6744" w:rsidP="001F2C70">
      <w:pPr>
        <w:spacing w:after="0" w:line="240" w:lineRule="auto"/>
      </w:pPr>
      <w:r>
        <w:separator/>
      </w:r>
    </w:p>
  </w:endnote>
  <w:endnote w:type="continuationSeparator" w:id="0">
    <w:p w14:paraId="70A646F6" w14:textId="77777777" w:rsidR="009D6744" w:rsidRDefault="009D6744" w:rsidP="001F2C70">
      <w:pPr>
        <w:spacing w:after="0" w:line="240" w:lineRule="auto"/>
      </w:pPr>
      <w:r>
        <w:continuationSeparator/>
      </w:r>
    </w:p>
  </w:endnote>
  <w:endnote w:type="continuationNotice" w:id="1">
    <w:p w14:paraId="50A7F907" w14:textId="77777777" w:rsidR="009D6744" w:rsidRDefault="009D67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10C25" w14:textId="77777777" w:rsidR="009D6744" w:rsidRDefault="009D6744" w:rsidP="001F2C70">
      <w:pPr>
        <w:spacing w:after="0" w:line="240" w:lineRule="auto"/>
      </w:pPr>
      <w:r>
        <w:separator/>
      </w:r>
    </w:p>
  </w:footnote>
  <w:footnote w:type="continuationSeparator" w:id="0">
    <w:p w14:paraId="748C9BEA" w14:textId="77777777" w:rsidR="009D6744" w:rsidRDefault="009D6744" w:rsidP="001F2C70">
      <w:pPr>
        <w:spacing w:after="0" w:line="240" w:lineRule="auto"/>
      </w:pPr>
      <w:r>
        <w:continuationSeparator/>
      </w:r>
    </w:p>
  </w:footnote>
  <w:footnote w:type="continuationNotice" w:id="1">
    <w:p w14:paraId="1067D183" w14:textId="77777777" w:rsidR="009D6744" w:rsidRDefault="009D67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F903C" w14:textId="6770E971" w:rsidR="00E90913" w:rsidRDefault="00E9091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B8917A" wp14:editId="2255495B">
          <wp:simplePos x="0" y="0"/>
          <wp:positionH relativeFrom="column">
            <wp:posOffset>6037580</wp:posOffset>
          </wp:positionH>
          <wp:positionV relativeFrom="paragraph">
            <wp:posOffset>-392430</wp:posOffset>
          </wp:positionV>
          <wp:extent cx="521335" cy="520700"/>
          <wp:effectExtent l="0" t="0" r="0" b="0"/>
          <wp:wrapTight wrapText="bothSides">
            <wp:wrapPolygon edited="0">
              <wp:start x="0" y="0"/>
              <wp:lineTo x="0" y="20546"/>
              <wp:lineTo x="20521" y="20546"/>
              <wp:lineTo x="20521" y="0"/>
              <wp:lineTo x="0" y="0"/>
            </wp:wrapPolygon>
          </wp:wrapTight>
          <wp:docPr id="864175360" name="Picture 864175360" descr="A picture containing text, logo, trademark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4175360" name="Picture 864175360" descr="A picture containing text, logo, trademark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40150"/>
    <w:rsid w:val="0005226A"/>
    <w:rsid w:val="00073905"/>
    <w:rsid w:val="00077D3F"/>
    <w:rsid w:val="000843EA"/>
    <w:rsid w:val="000A70CB"/>
    <w:rsid w:val="000C5129"/>
    <w:rsid w:val="00102D15"/>
    <w:rsid w:val="00113B14"/>
    <w:rsid w:val="00157870"/>
    <w:rsid w:val="00161D63"/>
    <w:rsid w:val="001860F1"/>
    <w:rsid w:val="001909E3"/>
    <w:rsid w:val="001A0C14"/>
    <w:rsid w:val="001A325F"/>
    <w:rsid w:val="001B32CE"/>
    <w:rsid w:val="001D1C27"/>
    <w:rsid w:val="001F2C70"/>
    <w:rsid w:val="001F554F"/>
    <w:rsid w:val="0021493B"/>
    <w:rsid w:val="00214BBD"/>
    <w:rsid w:val="00217A68"/>
    <w:rsid w:val="00243C1C"/>
    <w:rsid w:val="002504E0"/>
    <w:rsid w:val="00272469"/>
    <w:rsid w:val="002934D1"/>
    <w:rsid w:val="00295EF9"/>
    <w:rsid w:val="00296615"/>
    <w:rsid w:val="002B2B17"/>
    <w:rsid w:val="002E35BD"/>
    <w:rsid w:val="00300974"/>
    <w:rsid w:val="00307A11"/>
    <w:rsid w:val="00335E76"/>
    <w:rsid w:val="00337704"/>
    <w:rsid w:val="003537E8"/>
    <w:rsid w:val="0036087F"/>
    <w:rsid w:val="00363EE7"/>
    <w:rsid w:val="003653A3"/>
    <w:rsid w:val="00394E0D"/>
    <w:rsid w:val="003F1476"/>
    <w:rsid w:val="00400F32"/>
    <w:rsid w:val="00401A28"/>
    <w:rsid w:val="00410A35"/>
    <w:rsid w:val="00430B6E"/>
    <w:rsid w:val="004467A3"/>
    <w:rsid w:val="0046706D"/>
    <w:rsid w:val="0047528D"/>
    <w:rsid w:val="00484CA5"/>
    <w:rsid w:val="0048684B"/>
    <w:rsid w:val="00492197"/>
    <w:rsid w:val="00495D89"/>
    <w:rsid w:val="004A05D2"/>
    <w:rsid w:val="004A5A8E"/>
    <w:rsid w:val="004A6C49"/>
    <w:rsid w:val="0050337C"/>
    <w:rsid w:val="00505CF5"/>
    <w:rsid w:val="005178E4"/>
    <w:rsid w:val="00526BF0"/>
    <w:rsid w:val="00535649"/>
    <w:rsid w:val="0053564B"/>
    <w:rsid w:val="00545E9B"/>
    <w:rsid w:val="00547069"/>
    <w:rsid w:val="00576380"/>
    <w:rsid w:val="00591044"/>
    <w:rsid w:val="00592233"/>
    <w:rsid w:val="00592702"/>
    <w:rsid w:val="00596E82"/>
    <w:rsid w:val="005A0BF3"/>
    <w:rsid w:val="005B471C"/>
    <w:rsid w:val="005B6017"/>
    <w:rsid w:val="005C1618"/>
    <w:rsid w:val="005D6F89"/>
    <w:rsid w:val="006035CE"/>
    <w:rsid w:val="0063728C"/>
    <w:rsid w:val="0064781E"/>
    <w:rsid w:val="00653313"/>
    <w:rsid w:val="006B3CC4"/>
    <w:rsid w:val="006B79B4"/>
    <w:rsid w:val="006C1E03"/>
    <w:rsid w:val="00701808"/>
    <w:rsid w:val="007048C5"/>
    <w:rsid w:val="00707C8B"/>
    <w:rsid w:val="00717FE1"/>
    <w:rsid w:val="00740207"/>
    <w:rsid w:val="00746BFC"/>
    <w:rsid w:val="007512F6"/>
    <w:rsid w:val="00771274"/>
    <w:rsid w:val="007918FD"/>
    <w:rsid w:val="007A604B"/>
    <w:rsid w:val="007B58AF"/>
    <w:rsid w:val="007C524E"/>
    <w:rsid w:val="007E7676"/>
    <w:rsid w:val="008310D6"/>
    <w:rsid w:val="0086041F"/>
    <w:rsid w:val="00863F6B"/>
    <w:rsid w:val="00864C7D"/>
    <w:rsid w:val="00875618"/>
    <w:rsid w:val="008810AB"/>
    <w:rsid w:val="0088256F"/>
    <w:rsid w:val="00887564"/>
    <w:rsid w:val="00895489"/>
    <w:rsid w:val="008B3209"/>
    <w:rsid w:val="008B42A9"/>
    <w:rsid w:val="008C17C2"/>
    <w:rsid w:val="008C621F"/>
    <w:rsid w:val="008E278B"/>
    <w:rsid w:val="008F7446"/>
    <w:rsid w:val="00921D1B"/>
    <w:rsid w:val="00924851"/>
    <w:rsid w:val="00933BF0"/>
    <w:rsid w:val="0099198C"/>
    <w:rsid w:val="00996E7A"/>
    <w:rsid w:val="009C0B18"/>
    <w:rsid w:val="009C7B82"/>
    <w:rsid w:val="009D6744"/>
    <w:rsid w:val="009D6E80"/>
    <w:rsid w:val="009D7224"/>
    <w:rsid w:val="00A02C61"/>
    <w:rsid w:val="00A2042B"/>
    <w:rsid w:val="00A23DEE"/>
    <w:rsid w:val="00A2746C"/>
    <w:rsid w:val="00A337E5"/>
    <w:rsid w:val="00A90E14"/>
    <w:rsid w:val="00A95276"/>
    <w:rsid w:val="00A96BC8"/>
    <w:rsid w:val="00AA1C7D"/>
    <w:rsid w:val="00AB2AE1"/>
    <w:rsid w:val="00AE3D67"/>
    <w:rsid w:val="00AE652C"/>
    <w:rsid w:val="00AF0664"/>
    <w:rsid w:val="00AF245C"/>
    <w:rsid w:val="00B10BFD"/>
    <w:rsid w:val="00B11C25"/>
    <w:rsid w:val="00B1761B"/>
    <w:rsid w:val="00B35CC4"/>
    <w:rsid w:val="00B51296"/>
    <w:rsid w:val="00B62983"/>
    <w:rsid w:val="00B66238"/>
    <w:rsid w:val="00B86922"/>
    <w:rsid w:val="00BC3DD0"/>
    <w:rsid w:val="00BD419E"/>
    <w:rsid w:val="00BF3BC7"/>
    <w:rsid w:val="00C05B4C"/>
    <w:rsid w:val="00C4259A"/>
    <w:rsid w:val="00C55E2F"/>
    <w:rsid w:val="00C84ED3"/>
    <w:rsid w:val="00CA6348"/>
    <w:rsid w:val="00CD70D6"/>
    <w:rsid w:val="00CF5499"/>
    <w:rsid w:val="00D01AE4"/>
    <w:rsid w:val="00D11D8C"/>
    <w:rsid w:val="00D142DD"/>
    <w:rsid w:val="00D211D5"/>
    <w:rsid w:val="00D25C2A"/>
    <w:rsid w:val="00D50D43"/>
    <w:rsid w:val="00D5354E"/>
    <w:rsid w:val="00D60A8E"/>
    <w:rsid w:val="00D80E66"/>
    <w:rsid w:val="00D97AA4"/>
    <w:rsid w:val="00DB711D"/>
    <w:rsid w:val="00DE4C76"/>
    <w:rsid w:val="00DF651B"/>
    <w:rsid w:val="00E044CA"/>
    <w:rsid w:val="00E22292"/>
    <w:rsid w:val="00E233A9"/>
    <w:rsid w:val="00E36F9D"/>
    <w:rsid w:val="00E513D0"/>
    <w:rsid w:val="00E806FC"/>
    <w:rsid w:val="00E90913"/>
    <w:rsid w:val="00EA3CAF"/>
    <w:rsid w:val="00EA6271"/>
    <w:rsid w:val="00EB4569"/>
    <w:rsid w:val="00ED362A"/>
    <w:rsid w:val="00EF3006"/>
    <w:rsid w:val="00F152A2"/>
    <w:rsid w:val="00F21F29"/>
    <w:rsid w:val="00F25594"/>
    <w:rsid w:val="00F264BA"/>
    <w:rsid w:val="00F35687"/>
    <w:rsid w:val="00F4279C"/>
    <w:rsid w:val="00F5095F"/>
    <w:rsid w:val="00F80C80"/>
    <w:rsid w:val="00FB26A2"/>
    <w:rsid w:val="00FC0F03"/>
    <w:rsid w:val="00FD517F"/>
    <w:rsid w:val="00FD558D"/>
    <w:rsid w:val="00FE7A7E"/>
    <w:rsid w:val="00FF4645"/>
    <w:rsid w:val="1AB76DDF"/>
    <w:rsid w:val="1D345630"/>
    <w:rsid w:val="2240D65B"/>
    <w:rsid w:val="258BC60C"/>
    <w:rsid w:val="2694B97E"/>
    <w:rsid w:val="26A4EE12"/>
    <w:rsid w:val="27D2714D"/>
    <w:rsid w:val="299A9099"/>
    <w:rsid w:val="2F2293BF"/>
    <w:rsid w:val="362DB479"/>
    <w:rsid w:val="37730884"/>
    <w:rsid w:val="3EFF4B14"/>
    <w:rsid w:val="421F8941"/>
    <w:rsid w:val="48130D1A"/>
    <w:rsid w:val="4A5A5931"/>
    <w:rsid w:val="4C848F97"/>
    <w:rsid w:val="5433A734"/>
    <w:rsid w:val="56ED7D11"/>
    <w:rsid w:val="5EF09EAD"/>
    <w:rsid w:val="6B652321"/>
    <w:rsid w:val="6FA21FFC"/>
    <w:rsid w:val="73020D8A"/>
    <w:rsid w:val="74F37AAA"/>
    <w:rsid w:val="76DECBB3"/>
    <w:rsid w:val="7988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1650080F-7937-4880-A832-3353E133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1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nimatedscience.co.uk/year-7-energy-stores-and-sour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3qYA1PB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topics/zc3g87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94F2D6A5D12468B322DE46268E224" ma:contentTypeVersion="13" ma:contentTypeDescription="Create a new document." ma:contentTypeScope="" ma:versionID="3fb2f53a40cb4624c96dbcc1123aa703">
  <xsd:schema xmlns:xsd="http://www.w3.org/2001/XMLSchema" xmlns:xs="http://www.w3.org/2001/XMLSchema" xmlns:p="http://schemas.microsoft.com/office/2006/metadata/properties" xmlns:ns2="ae28c3c1-5544-44c3-af8c-05fe5f412309" xmlns:ns3="1af022df-c012-4b74-b3e3-9a421458f6a2" targetNamespace="http://schemas.microsoft.com/office/2006/metadata/properties" ma:root="true" ma:fieldsID="1f71c1c20acc7908a5db78966a4b5449" ns2:_="" ns3:_="">
    <xsd:import namespace="ae28c3c1-5544-44c3-af8c-05fe5f412309"/>
    <xsd:import namespace="1af022df-c012-4b74-b3e3-9a421458f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c3c1-5544-44c3-af8c-05fe5f412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22df-c012-4b74-b3e3-9a421458f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f022df-c012-4b74-b3e3-9a421458f6a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49594-CB4B-4140-A54C-BFDE2CE39CC0}"/>
</file>

<file path=customXml/itemProps3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564</Words>
  <Characters>3219</Characters>
  <Application>Microsoft Office Word</Application>
  <DocSecurity>4</DocSecurity>
  <Lines>26</Lines>
  <Paragraphs>7</Paragraphs>
  <ScaleCrop>false</ScaleCrop>
  <Company/>
  <LinksUpToDate>false</LinksUpToDate>
  <CharactersWithSpaces>3776</CharactersWithSpaces>
  <SharedDoc>false</SharedDoc>
  <HLinks>
    <vt:vector size="18" baseType="variant"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https://www.animatedscience.co.uk/year-7-energy-stores-and-sources</vt:lpwstr>
      </vt:variant>
      <vt:variant>
        <vt:lpwstr/>
      </vt:variant>
      <vt:variant>
        <vt:i4>3539061</vt:i4>
      </vt:variant>
      <vt:variant>
        <vt:i4>3</vt:i4>
      </vt:variant>
      <vt:variant>
        <vt:i4>0</vt:i4>
      </vt:variant>
      <vt:variant>
        <vt:i4>5</vt:i4>
      </vt:variant>
      <vt:variant>
        <vt:lpwstr>https://bit.ly/3qYA1PB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https://www.bbc.co.uk/bitesize/topics/zc3g87h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E Dean</cp:lastModifiedBy>
  <cp:revision>92</cp:revision>
  <dcterms:created xsi:type="dcterms:W3CDTF">2023-06-30T23:20:00Z</dcterms:created>
  <dcterms:modified xsi:type="dcterms:W3CDTF">2023-07-21T16:44:00Z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  <property fmtid="{D5CDD505-2E9C-101B-9397-08002B2CF9AE}" pid="4" name="Order">
    <vt:r8>4355000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