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7E61" w14:textId="7406FD1A" w:rsidR="003D4431" w:rsidRDefault="000B1F5B">
      <w:pPr>
        <w:ind w:left="720"/>
        <w:rPr>
          <w:rFonts w:ascii="Arial" w:hAnsi="Arial" w:cs="Arial"/>
          <w:sz w:val="28"/>
        </w:rPr>
      </w:pPr>
      <w:r>
        <w:rPr>
          <w:noProof/>
          <w:sz w:val="20"/>
          <w:lang w:val="en-US" w:eastAsia="en-US"/>
        </w:rPr>
        <w:drawing>
          <wp:anchor distT="0" distB="0" distL="114300" distR="114300" simplePos="0" relativeHeight="251664896" behindDoc="0" locked="0" layoutInCell="1" allowOverlap="1" wp14:anchorId="4599DB8B" wp14:editId="1E8DEF0E">
            <wp:simplePos x="0" y="0"/>
            <wp:positionH relativeFrom="column">
              <wp:posOffset>-426543</wp:posOffset>
            </wp:positionH>
            <wp:positionV relativeFrom="paragraph">
              <wp:posOffset>7606</wp:posOffset>
            </wp:positionV>
            <wp:extent cx="999461" cy="998619"/>
            <wp:effectExtent l="0" t="0" r="0" b="0"/>
            <wp:wrapNone/>
            <wp:docPr id="479467533" name="Picture 1" descr="A picture containing text, logo, trademark,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467533" name="Picture 1" descr="A picture containing text, logo, trademark, symbo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461" cy="998619"/>
                    </a:xfrm>
                    <a:prstGeom prst="rect">
                      <a:avLst/>
                    </a:prstGeom>
                  </pic:spPr>
                </pic:pic>
              </a:graphicData>
            </a:graphic>
            <wp14:sizeRelH relativeFrom="margin">
              <wp14:pctWidth>0</wp14:pctWidth>
            </wp14:sizeRelH>
            <wp14:sizeRelV relativeFrom="margin">
              <wp14:pctHeight>0</wp14:pctHeight>
            </wp14:sizeRelV>
          </wp:anchor>
        </w:drawing>
      </w:r>
      <w:r w:rsidR="00761761">
        <w:rPr>
          <w:noProof/>
          <w:sz w:val="20"/>
          <w:highlight w:val="red"/>
          <w:lang w:val="en-US" w:eastAsia="en-US"/>
        </w:rPr>
        <mc:AlternateContent>
          <mc:Choice Requires="wps">
            <w:drawing>
              <wp:anchor distT="0" distB="0" distL="114300" distR="114300" simplePos="0" relativeHeight="251653632" behindDoc="0" locked="0" layoutInCell="1" allowOverlap="1" wp14:anchorId="41ADE879" wp14:editId="0D693959">
                <wp:simplePos x="0" y="0"/>
                <wp:positionH relativeFrom="column">
                  <wp:posOffset>1304925</wp:posOffset>
                </wp:positionH>
                <wp:positionV relativeFrom="paragraph">
                  <wp:posOffset>27940</wp:posOffset>
                </wp:positionV>
                <wp:extent cx="2982595" cy="1114425"/>
                <wp:effectExtent l="0" t="0" r="2730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1114425"/>
                        </a:xfrm>
                        <a:prstGeom prst="rect">
                          <a:avLst/>
                        </a:prstGeom>
                        <a:solidFill>
                          <a:srgbClr val="FFFFFF"/>
                        </a:solidFill>
                        <a:ln w="9525">
                          <a:solidFill>
                            <a:srgbClr val="000000"/>
                          </a:solidFill>
                          <a:miter lim="800000"/>
                          <a:headEnd/>
                          <a:tailEnd/>
                        </a:ln>
                      </wps:spPr>
                      <wps:txbx>
                        <w:txbxContent>
                          <w:p w14:paraId="1CDAD6C6" w14:textId="77777777" w:rsidR="00A46764" w:rsidRDefault="00A46764">
                            <w:pPr>
                              <w:pStyle w:val="Heading2"/>
                              <w:rPr>
                                <w:sz w:val="28"/>
                                <w:szCs w:val="28"/>
                              </w:rPr>
                            </w:pPr>
                            <w:r>
                              <w:rPr>
                                <w:sz w:val="28"/>
                                <w:szCs w:val="28"/>
                              </w:rPr>
                              <w:t>Okehampton College</w:t>
                            </w:r>
                          </w:p>
                          <w:p w14:paraId="126E36A9" w14:textId="77777777" w:rsidR="00A46764" w:rsidRDefault="00A46764">
                            <w:pPr>
                              <w:pStyle w:val="Heading2"/>
                              <w:rPr>
                                <w:sz w:val="28"/>
                                <w:szCs w:val="28"/>
                              </w:rPr>
                            </w:pPr>
                          </w:p>
                          <w:p w14:paraId="2933A4DF" w14:textId="096576D7" w:rsidR="00A46764" w:rsidRDefault="00D21F52">
                            <w:pPr>
                              <w:pStyle w:val="Heading2"/>
                              <w:rPr>
                                <w:sz w:val="28"/>
                                <w:szCs w:val="28"/>
                              </w:rPr>
                            </w:pPr>
                            <w:r>
                              <w:rPr>
                                <w:sz w:val="28"/>
                                <w:szCs w:val="28"/>
                              </w:rPr>
                              <w:t xml:space="preserve">Post-16 </w:t>
                            </w:r>
                            <w:r w:rsidR="00A46764">
                              <w:rPr>
                                <w:sz w:val="28"/>
                                <w:szCs w:val="28"/>
                              </w:rPr>
                              <w:t>Bursary Fund Allocation</w:t>
                            </w:r>
                          </w:p>
                          <w:p w14:paraId="3D48D0AF" w14:textId="77777777" w:rsidR="00A46764" w:rsidRDefault="00A46764"/>
                          <w:p w14:paraId="2D7AA2F7" w14:textId="658D7E6C" w:rsidR="00A46764" w:rsidRDefault="00740E61">
                            <w:pPr>
                              <w:pStyle w:val="Heading2"/>
                            </w:pPr>
                            <w:r>
                              <w:t xml:space="preserve">Policy </w:t>
                            </w:r>
                            <w:r w:rsidRPr="00EF7E11">
                              <w:t>20</w:t>
                            </w:r>
                            <w:r w:rsidR="00941215">
                              <w:t>2</w:t>
                            </w:r>
                            <w:r w:rsidR="00040902">
                              <w:t>4</w:t>
                            </w:r>
                            <w:r w:rsidR="007F7BDE">
                              <w:t>/2</w:t>
                            </w:r>
                            <w:r w:rsidR="00040902">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DE879" id="_x0000_t202" coordsize="21600,21600" o:spt="202" path="m,l,21600r21600,l21600,xe">
                <v:stroke joinstyle="miter"/>
                <v:path gradientshapeok="t" o:connecttype="rect"/>
              </v:shapetype>
              <v:shape id="Text Box 7" o:spid="_x0000_s1026" type="#_x0000_t202" style="position:absolute;left:0;text-align:left;margin-left:102.75pt;margin-top:2.2pt;width:234.85pt;height:8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">
                <v:textbox>
                  <w:txbxContent>
                    <w:p w14:paraId="1CDAD6C6" w14:textId="77777777" w:rsidR="00A46764" w:rsidRDefault="00A46764">
                      <w:pPr>
                        <w:pStyle w:val="Heading2"/>
                        <w:rPr>
                          <w:sz w:val="28"/>
                          <w:szCs w:val="28"/>
                        </w:rPr>
                      </w:pPr>
                      <w:r>
                        <w:rPr>
                          <w:sz w:val="28"/>
                          <w:szCs w:val="28"/>
                        </w:rPr>
                        <w:t>Okehampton College</w:t>
                      </w:r>
                    </w:p>
                    <w:p w14:paraId="126E36A9" w14:textId="77777777" w:rsidR="00A46764" w:rsidRDefault="00A46764">
                      <w:pPr>
                        <w:pStyle w:val="Heading2"/>
                        <w:rPr>
                          <w:sz w:val="28"/>
                          <w:szCs w:val="28"/>
                        </w:rPr>
                      </w:pPr>
                    </w:p>
                    <w:p w14:paraId="2933A4DF" w14:textId="096576D7" w:rsidR="00A46764" w:rsidRDefault="00D21F52">
                      <w:pPr>
                        <w:pStyle w:val="Heading2"/>
                        <w:rPr>
                          <w:sz w:val="28"/>
                          <w:szCs w:val="28"/>
                        </w:rPr>
                      </w:pPr>
                      <w:r>
                        <w:rPr>
                          <w:sz w:val="28"/>
                          <w:szCs w:val="28"/>
                        </w:rPr>
                        <w:t xml:space="preserve">Post-16 </w:t>
                      </w:r>
                      <w:r w:rsidR="00A46764">
                        <w:rPr>
                          <w:sz w:val="28"/>
                          <w:szCs w:val="28"/>
                        </w:rPr>
                        <w:t>Bursary Fund Allocation</w:t>
                      </w:r>
                    </w:p>
                    <w:p w14:paraId="3D48D0AF" w14:textId="77777777" w:rsidR="00A46764" w:rsidRDefault="00A46764"/>
                    <w:p w14:paraId="2D7AA2F7" w14:textId="658D7E6C" w:rsidR="00A46764" w:rsidRDefault="00740E61">
                      <w:pPr>
                        <w:pStyle w:val="Heading2"/>
                      </w:pPr>
                      <w:r>
                        <w:t xml:space="preserve">Policy </w:t>
                      </w:r>
                      <w:r w:rsidRPr="00EF7E11">
                        <w:t>20</w:t>
                      </w:r>
                      <w:r w:rsidR="00941215">
                        <w:t>2</w:t>
                      </w:r>
                      <w:r w:rsidR="00040902">
                        <w:t>4</w:t>
                      </w:r>
                      <w:r w:rsidR="007F7BDE">
                        <w:t>/2</w:t>
                      </w:r>
                      <w:r w:rsidR="00040902">
                        <w:t>5</w:t>
                      </w:r>
                    </w:p>
                  </w:txbxContent>
                </v:textbox>
              </v:shape>
            </w:pict>
          </mc:Fallback>
        </mc:AlternateContent>
      </w:r>
      <w:r w:rsidR="001100C2">
        <w:rPr>
          <w:noProof/>
          <w:highlight w:val="red"/>
        </w:rPr>
        <w:drawing>
          <wp:anchor distT="0" distB="0" distL="114300" distR="114300" simplePos="0" relativeHeight="251657728" behindDoc="1" locked="0" layoutInCell="1" allowOverlap="1" wp14:anchorId="47BC461E" wp14:editId="29EBD956">
            <wp:simplePos x="0" y="0"/>
            <wp:positionH relativeFrom="column">
              <wp:posOffset>4791075</wp:posOffset>
            </wp:positionH>
            <wp:positionV relativeFrom="paragraph">
              <wp:posOffset>-571500</wp:posOffset>
            </wp:positionV>
            <wp:extent cx="1299210" cy="1419225"/>
            <wp:effectExtent l="0" t="0" r="0" b="0"/>
            <wp:wrapTight wrapText="bothSides">
              <wp:wrapPolygon edited="0">
                <wp:start x="0" y="0"/>
                <wp:lineTo x="0" y="21455"/>
                <wp:lineTo x="21220" y="21455"/>
                <wp:lineTo x="21220" y="0"/>
                <wp:lineTo x="0" y="0"/>
              </wp:wrapPolygon>
            </wp:wrapTight>
            <wp:docPr id="8" name="rg_hi" descr="Description: http://t3.gstatic.com/images?q=tbn:ANd9GcSRm6_dWbJyzQpfn6ZIVaGfHVkqm6ye43ds48xbBABVZdzHbqJwWQ:www.eastmidlands.groundwork.org.uk/images/education%2520funding%2520agency%2520logo-3%252004%25202012-130-wid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SRm6_dWbJyzQpfn6ZIVaGfHVkqm6ye43ds48xbBABVZdzHbqJwWQ:www.eastmidlands.groundwork.org.uk/images/education%2520funding%2520agency%2520logo-3%252004%25202012-130-wid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l="5801"/>
                    <a:stretch>
                      <a:fillRect/>
                    </a:stretch>
                  </pic:blipFill>
                  <pic:spPr bwMode="auto">
                    <a:xfrm>
                      <a:off x="0" y="0"/>
                      <a:ext cx="1299210" cy="1419225"/>
                    </a:xfrm>
                    <a:prstGeom prst="rect">
                      <a:avLst/>
                    </a:prstGeom>
                    <a:noFill/>
                  </pic:spPr>
                </pic:pic>
              </a:graphicData>
            </a:graphic>
            <wp14:sizeRelH relativeFrom="page">
              <wp14:pctWidth>0</wp14:pctWidth>
            </wp14:sizeRelH>
            <wp14:sizeRelV relativeFrom="page">
              <wp14:pctHeight>0</wp14:pctHeight>
            </wp14:sizeRelV>
          </wp:anchor>
        </w:drawing>
      </w:r>
    </w:p>
    <w:p w14:paraId="74A91A17" w14:textId="1E887541" w:rsidR="003D4431" w:rsidRDefault="003D4431">
      <w:pPr>
        <w:ind w:left="720"/>
        <w:rPr>
          <w:rFonts w:ascii="Arial" w:hAnsi="Arial" w:cs="Arial"/>
          <w:sz w:val="28"/>
        </w:rPr>
      </w:pPr>
    </w:p>
    <w:p w14:paraId="165ACFCE" w14:textId="77777777" w:rsidR="003D4431" w:rsidRDefault="003D4431">
      <w:pPr>
        <w:ind w:left="720"/>
        <w:rPr>
          <w:rFonts w:ascii="Arial" w:hAnsi="Arial" w:cs="Arial"/>
          <w:sz w:val="28"/>
        </w:rPr>
      </w:pPr>
    </w:p>
    <w:p w14:paraId="34E2D798" w14:textId="77777777" w:rsidR="003D4431" w:rsidRDefault="003D4431">
      <w:pPr>
        <w:ind w:left="720"/>
        <w:rPr>
          <w:rFonts w:ascii="Arial" w:hAnsi="Arial" w:cs="Arial"/>
          <w:sz w:val="28"/>
        </w:rPr>
      </w:pPr>
    </w:p>
    <w:p w14:paraId="7D75C02D" w14:textId="446C0B61" w:rsidR="003D4431" w:rsidRDefault="003D4431">
      <w:pPr>
        <w:ind w:left="720"/>
        <w:rPr>
          <w:rFonts w:ascii="Arial" w:hAnsi="Arial" w:cs="Arial"/>
          <w:sz w:val="28"/>
        </w:rPr>
      </w:pPr>
    </w:p>
    <w:p w14:paraId="78107C78" w14:textId="75094F0A" w:rsidR="00EA68F3" w:rsidRDefault="00EA68F3">
      <w:pPr>
        <w:pStyle w:val="Heading3"/>
        <w:ind w:left="0"/>
        <w:rPr>
          <w:sz w:val="20"/>
          <w:szCs w:val="20"/>
          <w:u w:val="single"/>
        </w:rPr>
      </w:pPr>
    </w:p>
    <w:p w14:paraId="00417261" w14:textId="468AB1C7" w:rsidR="00610DC3" w:rsidRDefault="00610DC3" w:rsidP="00610DC3"/>
    <w:p w14:paraId="739D0CA3" w14:textId="7C00B5C2" w:rsidR="00761761" w:rsidRPr="00610DC3" w:rsidRDefault="00761761" w:rsidP="00610DC3"/>
    <w:p w14:paraId="295A7603" w14:textId="69EA4446" w:rsidR="003D4431" w:rsidRDefault="003D4431">
      <w:pPr>
        <w:pStyle w:val="Heading3"/>
        <w:ind w:left="0"/>
        <w:rPr>
          <w:sz w:val="20"/>
          <w:szCs w:val="20"/>
          <w:u w:val="single"/>
        </w:rPr>
      </w:pPr>
      <w:r>
        <w:rPr>
          <w:sz w:val="20"/>
          <w:szCs w:val="20"/>
          <w:u w:val="single"/>
        </w:rPr>
        <w:t>Purpose</w:t>
      </w:r>
    </w:p>
    <w:p w14:paraId="0E6E07B7" w14:textId="6ADB673F" w:rsidR="003D4431" w:rsidRDefault="003D4431">
      <w:pPr>
        <w:rPr>
          <w:sz w:val="20"/>
          <w:szCs w:val="20"/>
        </w:rPr>
      </w:pPr>
    </w:p>
    <w:p w14:paraId="2E2ABAEB" w14:textId="7F3F4D05" w:rsidR="003D4431" w:rsidRDefault="003D4431">
      <w:pPr>
        <w:jc w:val="both"/>
        <w:rPr>
          <w:rFonts w:ascii="Arial" w:hAnsi="Arial" w:cs="Arial"/>
          <w:sz w:val="20"/>
          <w:szCs w:val="20"/>
        </w:rPr>
      </w:pPr>
      <w:r>
        <w:rPr>
          <w:rFonts w:ascii="Arial" w:hAnsi="Arial" w:cs="Arial"/>
          <w:sz w:val="20"/>
          <w:szCs w:val="20"/>
        </w:rPr>
        <w:t xml:space="preserve">The college has been allocated a cash-limited fund to provide financial support </w:t>
      </w:r>
      <w:r w:rsidR="00CE486F">
        <w:rPr>
          <w:rFonts w:ascii="Arial" w:hAnsi="Arial" w:cs="Arial"/>
          <w:sz w:val="20"/>
          <w:szCs w:val="20"/>
        </w:rPr>
        <w:t>for those students most in need in order to support with their education</w:t>
      </w:r>
      <w:r w:rsidR="0024166F">
        <w:rPr>
          <w:rFonts w:ascii="Arial" w:hAnsi="Arial" w:cs="Arial"/>
          <w:sz w:val="20"/>
          <w:szCs w:val="20"/>
        </w:rPr>
        <w:t xml:space="preserve">. </w:t>
      </w:r>
      <w:r w:rsidR="008A5D33">
        <w:rPr>
          <w:rFonts w:ascii="Arial" w:hAnsi="Arial" w:cs="Arial"/>
          <w:sz w:val="20"/>
          <w:szCs w:val="20"/>
        </w:rPr>
        <w:t xml:space="preserve">This is called the </w:t>
      </w:r>
      <w:r w:rsidR="00030BF6">
        <w:rPr>
          <w:rFonts w:ascii="Arial" w:hAnsi="Arial" w:cs="Arial"/>
          <w:sz w:val="20"/>
          <w:szCs w:val="20"/>
        </w:rPr>
        <w:t xml:space="preserve">Post-16 </w:t>
      </w:r>
      <w:r w:rsidR="008A5D33" w:rsidRPr="00610ABA">
        <w:rPr>
          <w:rFonts w:ascii="Arial" w:hAnsi="Arial" w:cs="Arial"/>
          <w:sz w:val="20"/>
          <w:szCs w:val="20"/>
        </w:rPr>
        <w:t>Bursary Fund</w:t>
      </w:r>
      <w:r w:rsidR="009573A8" w:rsidRPr="00610ABA">
        <w:rPr>
          <w:rFonts w:ascii="Arial" w:hAnsi="Arial" w:cs="Arial"/>
          <w:sz w:val="20"/>
          <w:szCs w:val="20"/>
        </w:rPr>
        <w:t>.</w:t>
      </w:r>
    </w:p>
    <w:p w14:paraId="38518F21" w14:textId="55176D32" w:rsidR="008A5D33" w:rsidRDefault="008A5D33">
      <w:pPr>
        <w:jc w:val="both"/>
        <w:rPr>
          <w:rFonts w:ascii="Arial" w:hAnsi="Arial" w:cs="Arial"/>
          <w:sz w:val="20"/>
          <w:szCs w:val="20"/>
        </w:rPr>
      </w:pPr>
    </w:p>
    <w:p w14:paraId="2BECC2F3" w14:textId="738150C6" w:rsidR="003D4431" w:rsidRDefault="003D4431">
      <w:pPr>
        <w:jc w:val="both"/>
        <w:rPr>
          <w:rFonts w:ascii="Arial" w:hAnsi="Arial" w:cs="Arial"/>
          <w:sz w:val="20"/>
          <w:szCs w:val="20"/>
        </w:rPr>
      </w:pPr>
    </w:p>
    <w:p w14:paraId="34FFB593" w14:textId="39EFB2BC" w:rsidR="003D4431" w:rsidRDefault="003D4431">
      <w:pPr>
        <w:pStyle w:val="Heading1"/>
        <w:ind w:left="0"/>
        <w:rPr>
          <w:sz w:val="20"/>
          <w:szCs w:val="20"/>
          <w:u w:val="single"/>
        </w:rPr>
      </w:pPr>
      <w:r>
        <w:rPr>
          <w:sz w:val="20"/>
          <w:szCs w:val="20"/>
          <w:u w:val="single"/>
        </w:rPr>
        <w:t>Types of Support Available</w:t>
      </w:r>
    </w:p>
    <w:p w14:paraId="50E5A550" w14:textId="77777777" w:rsidR="003D4431" w:rsidRDefault="003D4431">
      <w:pPr>
        <w:jc w:val="both"/>
        <w:rPr>
          <w:rFonts w:ascii="Arial" w:hAnsi="Arial" w:cs="Arial"/>
          <w:sz w:val="20"/>
          <w:szCs w:val="20"/>
        </w:rPr>
      </w:pPr>
    </w:p>
    <w:p w14:paraId="1503D0E5" w14:textId="301EEDE5" w:rsidR="003D4431" w:rsidRDefault="003D4431">
      <w:pPr>
        <w:jc w:val="both"/>
        <w:rPr>
          <w:rFonts w:ascii="Arial" w:hAnsi="Arial" w:cs="Arial"/>
          <w:sz w:val="20"/>
          <w:szCs w:val="20"/>
        </w:rPr>
      </w:pPr>
      <w:r>
        <w:rPr>
          <w:rFonts w:ascii="Arial" w:hAnsi="Arial" w:cs="Arial"/>
          <w:sz w:val="20"/>
          <w:szCs w:val="20"/>
        </w:rPr>
        <w:t xml:space="preserve">Two types of </w:t>
      </w:r>
      <w:r w:rsidR="00072339">
        <w:rPr>
          <w:rFonts w:ascii="Arial" w:hAnsi="Arial" w:cs="Arial"/>
          <w:sz w:val="20"/>
          <w:szCs w:val="20"/>
        </w:rPr>
        <w:t>awards</w:t>
      </w:r>
      <w:r>
        <w:rPr>
          <w:rFonts w:ascii="Arial" w:hAnsi="Arial" w:cs="Arial"/>
          <w:sz w:val="20"/>
          <w:szCs w:val="20"/>
        </w:rPr>
        <w:t xml:space="preserve"> are available for students who meet the stated criteria. Please note that documentary evidence must be provided to prove eligibility.</w:t>
      </w:r>
    </w:p>
    <w:p w14:paraId="4E71AB12" w14:textId="54B00E5E" w:rsidR="003D4431" w:rsidRDefault="003D4431">
      <w:pPr>
        <w:jc w:val="both"/>
        <w:rPr>
          <w:rFonts w:ascii="Arial" w:hAnsi="Arial" w:cs="Arial"/>
          <w:sz w:val="20"/>
          <w:szCs w:val="20"/>
        </w:rPr>
      </w:pPr>
    </w:p>
    <w:p w14:paraId="79BCAF1F" w14:textId="4077A27F" w:rsidR="003D4431" w:rsidRDefault="003D4431">
      <w:pPr>
        <w:jc w:val="both"/>
        <w:rPr>
          <w:rFonts w:ascii="Arial" w:hAnsi="Arial" w:cs="Arial"/>
          <w:sz w:val="20"/>
          <w:szCs w:val="20"/>
        </w:rPr>
      </w:pPr>
    </w:p>
    <w:p w14:paraId="56973371" w14:textId="016EE4E3" w:rsidR="003D4431" w:rsidRDefault="003D4431">
      <w:pPr>
        <w:numPr>
          <w:ilvl w:val="0"/>
          <w:numId w:val="7"/>
        </w:numPr>
        <w:tabs>
          <w:tab w:val="clear" w:pos="1080"/>
          <w:tab w:val="num" w:pos="540"/>
        </w:tabs>
        <w:ind w:left="0" w:firstLine="0"/>
        <w:jc w:val="both"/>
        <w:rPr>
          <w:rFonts w:ascii="Arial" w:hAnsi="Arial" w:cs="Arial"/>
          <w:b/>
          <w:bCs/>
          <w:sz w:val="20"/>
          <w:szCs w:val="20"/>
        </w:rPr>
      </w:pPr>
      <w:r>
        <w:rPr>
          <w:rFonts w:ascii="Arial" w:hAnsi="Arial" w:cs="Arial"/>
          <w:b/>
          <w:bCs/>
          <w:sz w:val="20"/>
          <w:szCs w:val="20"/>
        </w:rPr>
        <w:t xml:space="preserve">Award for Vulnerable Learners. </w:t>
      </w:r>
    </w:p>
    <w:p w14:paraId="019D6792" w14:textId="6A4A0B16" w:rsidR="003D4431" w:rsidRDefault="003D4431">
      <w:pPr>
        <w:jc w:val="both"/>
        <w:rPr>
          <w:rFonts w:ascii="Arial" w:hAnsi="Arial" w:cs="Arial"/>
          <w:b/>
          <w:bCs/>
          <w:sz w:val="20"/>
          <w:szCs w:val="20"/>
        </w:rPr>
      </w:pPr>
    </w:p>
    <w:p w14:paraId="0E9B06A3" w14:textId="6DB33A63" w:rsidR="003D4431" w:rsidRDefault="003D4431">
      <w:pPr>
        <w:jc w:val="both"/>
        <w:rPr>
          <w:rFonts w:ascii="Arial" w:hAnsi="Arial" w:cs="Arial"/>
          <w:sz w:val="20"/>
          <w:szCs w:val="20"/>
        </w:rPr>
      </w:pPr>
      <w:r>
        <w:rPr>
          <w:rFonts w:ascii="Arial" w:hAnsi="Arial" w:cs="Arial"/>
          <w:sz w:val="20"/>
          <w:szCs w:val="20"/>
        </w:rPr>
        <w:t xml:space="preserve">This is for any student who is: a Young Person in Care, a Care Leaver, a Young Person who is in receipt of Income Support (in their own right) or Disabled Young People in receipt of Employment Support Allowance who are also in receipt of Disability Living Allowance. </w:t>
      </w:r>
    </w:p>
    <w:p w14:paraId="6C5A5056" w14:textId="6DF4D336" w:rsidR="003D4431" w:rsidRDefault="003D4431">
      <w:pPr>
        <w:jc w:val="both"/>
        <w:rPr>
          <w:rFonts w:ascii="Arial" w:hAnsi="Arial" w:cs="Arial"/>
          <w:sz w:val="20"/>
          <w:szCs w:val="20"/>
        </w:rPr>
      </w:pPr>
    </w:p>
    <w:p w14:paraId="5FC8F6A1" w14:textId="4919EB67" w:rsidR="003D4431" w:rsidRDefault="003D4431">
      <w:pPr>
        <w:jc w:val="both"/>
        <w:rPr>
          <w:rFonts w:ascii="Arial" w:hAnsi="Arial" w:cs="Arial"/>
          <w:sz w:val="20"/>
          <w:szCs w:val="20"/>
        </w:rPr>
      </w:pPr>
      <w:r>
        <w:rPr>
          <w:rFonts w:ascii="Arial" w:hAnsi="Arial" w:cs="Arial"/>
          <w:sz w:val="20"/>
          <w:szCs w:val="20"/>
        </w:rPr>
        <w:t xml:space="preserve">Eligible students from this category </w:t>
      </w:r>
      <w:r w:rsidR="005F1711">
        <w:rPr>
          <w:rFonts w:ascii="Arial" w:hAnsi="Arial" w:cs="Arial"/>
          <w:sz w:val="20"/>
          <w:szCs w:val="20"/>
        </w:rPr>
        <w:t xml:space="preserve">may </w:t>
      </w:r>
      <w:r>
        <w:rPr>
          <w:rFonts w:ascii="Arial" w:hAnsi="Arial" w:cs="Arial"/>
          <w:sz w:val="20"/>
          <w:szCs w:val="20"/>
        </w:rPr>
        <w:t xml:space="preserve">receive a bursary of </w:t>
      </w:r>
      <w:r w:rsidRPr="0020727C">
        <w:rPr>
          <w:rFonts w:ascii="Arial" w:hAnsi="Arial" w:cs="Arial"/>
          <w:b/>
          <w:sz w:val="20"/>
          <w:szCs w:val="20"/>
        </w:rPr>
        <w:t>£1,200</w:t>
      </w:r>
      <w:r>
        <w:rPr>
          <w:rFonts w:ascii="Arial" w:hAnsi="Arial" w:cs="Arial"/>
          <w:sz w:val="20"/>
          <w:szCs w:val="20"/>
        </w:rPr>
        <w:t xml:space="preserve"> per year</w:t>
      </w:r>
      <w:r w:rsidR="005F1711">
        <w:rPr>
          <w:rFonts w:ascii="Arial" w:hAnsi="Arial" w:cs="Arial"/>
          <w:sz w:val="20"/>
          <w:szCs w:val="20"/>
        </w:rPr>
        <w:t xml:space="preserve"> if they have financial need to support their education</w:t>
      </w:r>
      <w:r>
        <w:rPr>
          <w:rFonts w:ascii="Arial" w:hAnsi="Arial" w:cs="Arial"/>
          <w:sz w:val="20"/>
          <w:szCs w:val="20"/>
        </w:rPr>
        <w:t>.</w:t>
      </w:r>
    </w:p>
    <w:p w14:paraId="3BAA58A1" w14:textId="0CF800C2" w:rsidR="003D4431" w:rsidRDefault="003D4431">
      <w:pPr>
        <w:jc w:val="both"/>
        <w:rPr>
          <w:rFonts w:ascii="Arial" w:hAnsi="Arial" w:cs="Arial"/>
          <w:sz w:val="20"/>
          <w:szCs w:val="20"/>
        </w:rPr>
      </w:pPr>
    </w:p>
    <w:p w14:paraId="1116DFAC" w14:textId="2E4E4E04" w:rsidR="003D4431" w:rsidRDefault="003D4431">
      <w:pPr>
        <w:jc w:val="both"/>
        <w:rPr>
          <w:rFonts w:ascii="Arial" w:hAnsi="Arial" w:cs="Arial"/>
          <w:sz w:val="20"/>
          <w:szCs w:val="20"/>
        </w:rPr>
      </w:pPr>
    </w:p>
    <w:p w14:paraId="358F9264" w14:textId="3FE514AB" w:rsidR="003D4431" w:rsidRDefault="003D4431">
      <w:pPr>
        <w:numPr>
          <w:ilvl w:val="0"/>
          <w:numId w:val="7"/>
        </w:numPr>
        <w:tabs>
          <w:tab w:val="clear" w:pos="1080"/>
          <w:tab w:val="num" w:pos="540"/>
        </w:tabs>
        <w:ind w:left="0" w:firstLine="0"/>
        <w:jc w:val="both"/>
        <w:rPr>
          <w:rFonts w:ascii="Arial" w:hAnsi="Arial" w:cs="Arial"/>
          <w:b/>
          <w:sz w:val="20"/>
          <w:szCs w:val="20"/>
        </w:rPr>
      </w:pPr>
      <w:r>
        <w:rPr>
          <w:rFonts w:ascii="Arial" w:hAnsi="Arial" w:cs="Arial"/>
          <w:b/>
          <w:sz w:val="20"/>
          <w:szCs w:val="20"/>
        </w:rPr>
        <w:t>Discretionary Awards</w:t>
      </w:r>
    </w:p>
    <w:p w14:paraId="5FEFD60D" w14:textId="2476F3F1" w:rsidR="003D4431" w:rsidRDefault="003D4431">
      <w:pPr>
        <w:jc w:val="both"/>
        <w:rPr>
          <w:rFonts w:ascii="Arial" w:hAnsi="Arial" w:cs="Arial"/>
          <w:sz w:val="20"/>
          <w:szCs w:val="20"/>
        </w:rPr>
      </w:pPr>
    </w:p>
    <w:p w14:paraId="0EF394C1" w14:textId="13EB4638" w:rsidR="003D4431" w:rsidRDefault="003D4431">
      <w:pPr>
        <w:jc w:val="both"/>
        <w:rPr>
          <w:rFonts w:ascii="Arial" w:hAnsi="Arial" w:cs="Arial"/>
          <w:sz w:val="20"/>
          <w:szCs w:val="20"/>
        </w:rPr>
      </w:pPr>
      <w:r>
        <w:rPr>
          <w:rFonts w:ascii="Arial" w:hAnsi="Arial" w:cs="Arial"/>
          <w:sz w:val="20"/>
          <w:szCs w:val="20"/>
        </w:rPr>
        <w:t>These awards are targeted at other students who are facing financial hardship and any bursary received will be dependent upon the funds available and the number of eligible applicants. Discretionary Awards will be based upon the following criteria:</w:t>
      </w:r>
    </w:p>
    <w:p w14:paraId="319E7666" w14:textId="77777777" w:rsidR="003D4431" w:rsidRDefault="003D4431">
      <w:pPr>
        <w:jc w:val="both"/>
        <w:rPr>
          <w:rFonts w:ascii="Arial" w:hAnsi="Arial" w:cs="Arial"/>
          <w:sz w:val="20"/>
          <w:szCs w:val="20"/>
        </w:rPr>
      </w:pPr>
    </w:p>
    <w:p w14:paraId="2730E911" w14:textId="764BBEB9" w:rsidR="00BE0900" w:rsidRDefault="003D4431">
      <w:pPr>
        <w:jc w:val="both"/>
        <w:rPr>
          <w:rFonts w:ascii="Arial" w:hAnsi="Arial" w:cs="Arial"/>
          <w:sz w:val="20"/>
          <w:szCs w:val="20"/>
        </w:rPr>
      </w:pPr>
      <w:r>
        <w:rPr>
          <w:rFonts w:ascii="Arial" w:hAnsi="Arial" w:cs="Arial"/>
          <w:b/>
          <w:sz w:val="20"/>
          <w:szCs w:val="20"/>
        </w:rPr>
        <w:t>Group 2</w:t>
      </w:r>
      <w:r w:rsidR="00072339">
        <w:rPr>
          <w:rFonts w:ascii="Arial" w:hAnsi="Arial" w:cs="Arial"/>
          <w:b/>
          <w:sz w:val="20"/>
          <w:szCs w:val="20"/>
        </w:rPr>
        <w:t>A</w:t>
      </w:r>
      <w:r w:rsidR="00072339">
        <w:rPr>
          <w:rFonts w:ascii="Arial" w:hAnsi="Arial" w:cs="Arial"/>
          <w:sz w:val="20"/>
          <w:szCs w:val="20"/>
        </w:rPr>
        <w:t>:</w:t>
      </w:r>
      <w:r>
        <w:rPr>
          <w:rFonts w:ascii="Arial" w:hAnsi="Arial" w:cs="Arial"/>
          <w:sz w:val="20"/>
          <w:szCs w:val="20"/>
        </w:rPr>
        <w:t xml:space="preserve"> Any student who is eligible for Free School Meals </w:t>
      </w:r>
      <w:r w:rsidR="00B674A7">
        <w:rPr>
          <w:rFonts w:ascii="Arial" w:hAnsi="Arial" w:cs="Arial"/>
          <w:sz w:val="20"/>
          <w:szCs w:val="20"/>
        </w:rPr>
        <w:t xml:space="preserve">(FSMs) </w:t>
      </w:r>
      <w:r>
        <w:rPr>
          <w:rFonts w:ascii="Arial" w:hAnsi="Arial" w:cs="Arial"/>
          <w:sz w:val="20"/>
          <w:szCs w:val="20"/>
        </w:rPr>
        <w:t>will qualify for a Discretionary Award</w:t>
      </w:r>
      <w:r w:rsidR="00291094">
        <w:rPr>
          <w:rFonts w:ascii="Arial" w:hAnsi="Arial" w:cs="Arial"/>
          <w:sz w:val="20"/>
          <w:szCs w:val="20"/>
        </w:rPr>
        <w:t xml:space="preserve"> </w:t>
      </w:r>
      <w:r w:rsidR="00EF55AB">
        <w:rPr>
          <w:rFonts w:ascii="Arial" w:hAnsi="Arial" w:cs="Arial"/>
          <w:sz w:val="20"/>
          <w:szCs w:val="20"/>
        </w:rPr>
        <w:t>(</w:t>
      </w:r>
      <w:r w:rsidR="00EF55AB" w:rsidRPr="00D37DA9">
        <w:rPr>
          <w:rFonts w:ascii="Arial" w:hAnsi="Arial" w:cs="Arial"/>
          <w:b/>
          <w:bCs/>
          <w:sz w:val="20"/>
          <w:szCs w:val="20"/>
        </w:rPr>
        <w:t>no evidence of income is required</w:t>
      </w:r>
      <w:r w:rsidR="00EF55AB">
        <w:rPr>
          <w:rFonts w:ascii="Arial" w:hAnsi="Arial" w:cs="Arial"/>
          <w:sz w:val="20"/>
          <w:szCs w:val="20"/>
        </w:rPr>
        <w:t>).</w:t>
      </w:r>
    </w:p>
    <w:p w14:paraId="1A6A0BFE" w14:textId="77777777" w:rsidR="00BE0900" w:rsidRDefault="00BE0900">
      <w:pPr>
        <w:jc w:val="both"/>
        <w:rPr>
          <w:rFonts w:ascii="Arial" w:hAnsi="Arial" w:cs="Arial"/>
          <w:sz w:val="20"/>
          <w:szCs w:val="20"/>
        </w:rPr>
      </w:pPr>
    </w:p>
    <w:p w14:paraId="715AC871" w14:textId="18346535" w:rsidR="0020727C" w:rsidRDefault="003D4431">
      <w:pPr>
        <w:jc w:val="both"/>
        <w:rPr>
          <w:rFonts w:ascii="Arial" w:hAnsi="Arial" w:cs="Arial"/>
          <w:sz w:val="20"/>
          <w:szCs w:val="20"/>
        </w:rPr>
      </w:pPr>
      <w:r>
        <w:rPr>
          <w:rFonts w:ascii="Arial" w:hAnsi="Arial" w:cs="Arial"/>
          <w:b/>
          <w:sz w:val="20"/>
          <w:szCs w:val="20"/>
        </w:rPr>
        <w:t>Group 2</w:t>
      </w:r>
      <w:r w:rsidR="00072339">
        <w:rPr>
          <w:rFonts w:ascii="Arial" w:hAnsi="Arial" w:cs="Arial"/>
          <w:b/>
          <w:sz w:val="20"/>
          <w:szCs w:val="20"/>
        </w:rPr>
        <w:t>B:</w:t>
      </w:r>
      <w:r>
        <w:rPr>
          <w:rFonts w:ascii="Arial" w:hAnsi="Arial" w:cs="Arial"/>
          <w:sz w:val="20"/>
          <w:szCs w:val="20"/>
        </w:rPr>
        <w:t xml:space="preserve"> Learner not in receipt of FSMs but w</w:t>
      </w:r>
      <w:r w:rsidR="0020727C">
        <w:rPr>
          <w:rFonts w:ascii="Arial" w:hAnsi="Arial" w:cs="Arial"/>
          <w:sz w:val="20"/>
          <w:szCs w:val="20"/>
        </w:rPr>
        <w:t>ho are from a low</w:t>
      </w:r>
      <w:r w:rsidR="00B674A7">
        <w:rPr>
          <w:rFonts w:ascii="Arial" w:hAnsi="Arial" w:cs="Arial"/>
          <w:sz w:val="20"/>
          <w:szCs w:val="20"/>
        </w:rPr>
        <w:t>er</w:t>
      </w:r>
      <w:r w:rsidR="0020727C">
        <w:rPr>
          <w:rFonts w:ascii="Arial" w:hAnsi="Arial" w:cs="Arial"/>
          <w:sz w:val="20"/>
          <w:szCs w:val="20"/>
        </w:rPr>
        <w:t>-income family</w:t>
      </w:r>
      <w:r w:rsidR="0024166F">
        <w:rPr>
          <w:rFonts w:ascii="Arial" w:hAnsi="Arial" w:cs="Arial"/>
          <w:sz w:val="20"/>
          <w:szCs w:val="20"/>
        </w:rPr>
        <w:t xml:space="preserve">. </w:t>
      </w:r>
      <w:r w:rsidR="008A5D33">
        <w:rPr>
          <w:rFonts w:ascii="Arial" w:hAnsi="Arial" w:cs="Arial"/>
          <w:sz w:val="20"/>
          <w:szCs w:val="20"/>
        </w:rPr>
        <w:t>We consider low</w:t>
      </w:r>
      <w:r w:rsidR="00B674A7">
        <w:rPr>
          <w:rFonts w:ascii="Arial" w:hAnsi="Arial" w:cs="Arial"/>
          <w:sz w:val="20"/>
          <w:szCs w:val="20"/>
        </w:rPr>
        <w:t>er-</w:t>
      </w:r>
      <w:r w:rsidR="008A5D33">
        <w:rPr>
          <w:rFonts w:ascii="Arial" w:hAnsi="Arial" w:cs="Arial"/>
          <w:sz w:val="20"/>
          <w:szCs w:val="20"/>
        </w:rPr>
        <w:t xml:space="preserve">income families to have a total family income of under </w:t>
      </w:r>
      <w:r w:rsidR="008A5D33" w:rsidRPr="004B6359">
        <w:rPr>
          <w:rFonts w:ascii="Arial" w:hAnsi="Arial" w:cs="Arial"/>
          <w:sz w:val="20"/>
          <w:szCs w:val="20"/>
        </w:rPr>
        <w:t>£</w:t>
      </w:r>
      <w:r w:rsidR="005F1711">
        <w:rPr>
          <w:rFonts w:ascii="Arial" w:hAnsi="Arial" w:cs="Arial"/>
          <w:sz w:val="20"/>
          <w:szCs w:val="20"/>
        </w:rPr>
        <w:t>3</w:t>
      </w:r>
      <w:r w:rsidR="00291094">
        <w:rPr>
          <w:rFonts w:ascii="Arial" w:hAnsi="Arial" w:cs="Arial"/>
          <w:sz w:val="20"/>
          <w:szCs w:val="20"/>
        </w:rPr>
        <w:t>5</w:t>
      </w:r>
      <w:r w:rsidR="008A5D33" w:rsidRPr="004B6359">
        <w:rPr>
          <w:rFonts w:ascii="Arial" w:hAnsi="Arial" w:cs="Arial"/>
          <w:sz w:val="20"/>
          <w:szCs w:val="20"/>
        </w:rPr>
        <w:t>,000</w:t>
      </w:r>
      <w:r w:rsidR="008A5D33">
        <w:rPr>
          <w:rFonts w:ascii="Arial" w:hAnsi="Arial" w:cs="Arial"/>
          <w:sz w:val="20"/>
          <w:szCs w:val="20"/>
        </w:rPr>
        <w:t xml:space="preserve"> per annum.</w:t>
      </w:r>
      <w:r w:rsidR="004B6359">
        <w:rPr>
          <w:rFonts w:ascii="Arial" w:hAnsi="Arial" w:cs="Arial"/>
          <w:sz w:val="20"/>
          <w:szCs w:val="20"/>
        </w:rPr>
        <w:t xml:space="preserve"> </w:t>
      </w:r>
    </w:p>
    <w:p w14:paraId="42C88798" w14:textId="63A9C8AC" w:rsidR="0020727C" w:rsidRDefault="0020727C">
      <w:pPr>
        <w:jc w:val="both"/>
        <w:rPr>
          <w:rFonts w:ascii="Arial" w:hAnsi="Arial" w:cs="Arial"/>
          <w:sz w:val="20"/>
          <w:szCs w:val="20"/>
        </w:rPr>
      </w:pPr>
    </w:p>
    <w:p w14:paraId="03844AE0" w14:textId="71640460" w:rsidR="00B674A7" w:rsidRDefault="00B674A7">
      <w:pPr>
        <w:jc w:val="both"/>
        <w:rPr>
          <w:rFonts w:ascii="Arial" w:hAnsi="Arial" w:cs="Arial"/>
          <w:sz w:val="20"/>
          <w:szCs w:val="20"/>
        </w:rPr>
      </w:pPr>
      <w:r>
        <w:rPr>
          <w:rFonts w:ascii="Arial" w:hAnsi="Arial" w:cs="Arial"/>
          <w:sz w:val="20"/>
          <w:szCs w:val="20"/>
        </w:rPr>
        <w:t>We will also consider applications from students who do not fall into any of the above categories but who feel that there are genuine reasons for accessing additional funds.</w:t>
      </w:r>
    </w:p>
    <w:p w14:paraId="2508DB20" w14:textId="77777777" w:rsidR="00B674A7" w:rsidRDefault="00B674A7">
      <w:pPr>
        <w:jc w:val="both"/>
        <w:rPr>
          <w:rFonts w:ascii="Arial" w:hAnsi="Arial" w:cs="Arial"/>
          <w:sz w:val="20"/>
          <w:szCs w:val="20"/>
        </w:rPr>
      </w:pPr>
    </w:p>
    <w:p w14:paraId="2206A577" w14:textId="6B0A0985" w:rsidR="003D4431" w:rsidRDefault="0020727C" w:rsidP="0020727C">
      <w:pPr>
        <w:jc w:val="both"/>
        <w:rPr>
          <w:rFonts w:ascii="Arial" w:hAnsi="Arial" w:cs="Arial"/>
          <w:sz w:val="20"/>
          <w:szCs w:val="20"/>
        </w:rPr>
      </w:pPr>
      <w:r>
        <w:rPr>
          <w:rFonts w:ascii="Arial" w:hAnsi="Arial" w:cs="Arial"/>
          <w:sz w:val="20"/>
          <w:szCs w:val="20"/>
        </w:rPr>
        <w:t>Evidence of low</w:t>
      </w:r>
      <w:r w:rsidR="00B674A7">
        <w:rPr>
          <w:rFonts w:ascii="Arial" w:hAnsi="Arial" w:cs="Arial"/>
          <w:sz w:val="20"/>
          <w:szCs w:val="20"/>
        </w:rPr>
        <w:t>er</w:t>
      </w:r>
      <w:r>
        <w:rPr>
          <w:rFonts w:ascii="Arial" w:hAnsi="Arial" w:cs="Arial"/>
          <w:sz w:val="20"/>
          <w:szCs w:val="20"/>
        </w:rPr>
        <w:t xml:space="preserve"> income must be provided t</w:t>
      </w:r>
      <w:r w:rsidR="00455635">
        <w:rPr>
          <w:rFonts w:ascii="Arial" w:hAnsi="Arial" w:cs="Arial"/>
          <w:sz w:val="20"/>
          <w:szCs w:val="20"/>
        </w:rPr>
        <w:t>hrough Tax</w:t>
      </w:r>
      <w:r w:rsidR="00E64BEF">
        <w:rPr>
          <w:rFonts w:ascii="Arial" w:hAnsi="Arial" w:cs="Arial"/>
          <w:sz w:val="20"/>
          <w:szCs w:val="20"/>
        </w:rPr>
        <w:t>/Universal</w:t>
      </w:r>
      <w:r w:rsidR="00455635">
        <w:rPr>
          <w:rFonts w:ascii="Arial" w:hAnsi="Arial" w:cs="Arial"/>
          <w:sz w:val="20"/>
          <w:szCs w:val="20"/>
        </w:rPr>
        <w:t xml:space="preserve"> Credit documentation or a P60.</w:t>
      </w:r>
    </w:p>
    <w:p w14:paraId="74069880" w14:textId="77777777" w:rsidR="003D4431" w:rsidRDefault="003D4431" w:rsidP="0020727C">
      <w:pPr>
        <w:jc w:val="both"/>
        <w:rPr>
          <w:rFonts w:ascii="Arial" w:hAnsi="Arial" w:cs="Arial"/>
          <w:sz w:val="20"/>
          <w:szCs w:val="20"/>
        </w:rPr>
      </w:pPr>
    </w:p>
    <w:p w14:paraId="3C155146" w14:textId="28E46CF8" w:rsidR="003D4431" w:rsidRDefault="003D4431" w:rsidP="0020727C">
      <w:pPr>
        <w:jc w:val="both"/>
        <w:rPr>
          <w:rFonts w:ascii="Arial" w:hAnsi="Arial" w:cs="Arial"/>
          <w:sz w:val="20"/>
          <w:szCs w:val="20"/>
        </w:rPr>
      </w:pPr>
      <w:r>
        <w:rPr>
          <w:rFonts w:ascii="Arial" w:hAnsi="Arial" w:cs="Arial"/>
          <w:sz w:val="20"/>
          <w:szCs w:val="20"/>
        </w:rPr>
        <w:t xml:space="preserve">Discretionary Awards will only be used to help learners meet costs related to participation in their programme of study. For </w:t>
      </w:r>
      <w:r w:rsidR="003842BF">
        <w:rPr>
          <w:rFonts w:ascii="Arial" w:hAnsi="Arial" w:cs="Arial"/>
          <w:sz w:val="20"/>
          <w:szCs w:val="20"/>
        </w:rPr>
        <w:t>example,</w:t>
      </w:r>
      <w:r>
        <w:rPr>
          <w:rFonts w:ascii="Arial" w:hAnsi="Arial" w:cs="Arial"/>
          <w:sz w:val="20"/>
          <w:szCs w:val="20"/>
        </w:rPr>
        <w:t xml:space="preserve"> books, transport, equipment, field trips</w:t>
      </w:r>
      <w:r w:rsidR="00BE0900">
        <w:rPr>
          <w:rFonts w:ascii="Arial" w:hAnsi="Arial" w:cs="Arial"/>
          <w:sz w:val="20"/>
          <w:szCs w:val="20"/>
        </w:rPr>
        <w:t>,</w:t>
      </w:r>
      <w:r>
        <w:rPr>
          <w:rFonts w:ascii="Arial" w:hAnsi="Arial" w:cs="Arial"/>
          <w:sz w:val="20"/>
          <w:szCs w:val="20"/>
        </w:rPr>
        <w:t xml:space="preserve"> course materials</w:t>
      </w:r>
      <w:r w:rsidR="0055426F">
        <w:rPr>
          <w:rFonts w:ascii="Arial" w:hAnsi="Arial" w:cs="Arial"/>
          <w:sz w:val="20"/>
          <w:szCs w:val="20"/>
        </w:rPr>
        <w:t>,</w:t>
      </w:r>
      <w:r w:rsidR="00255719">
        <w:rPr>
          <w:rFonts w:ascii="Arial" w:hAnsi="Arial" w:cs="Arial"/>
          <w:sz w:val="20"/>
          <w:szCs w:val="20"/>
        </w:rPr>
        <w:t xml:space="preserve"> </w:t>
      </w:r>
      <w:r w:rsidR="00DF72F7">
        <w:rPr>
          <w:rFonts w:ascii="Arial" w:hAnsi="Arial" w:cs="Arial"/>
          <w:sz w:val="20"/>
          <w:szCs w:val="20"/>
        </w:rPr>
        <w:t xml:space="preserve">school meals, </w:t>
      </w:r>
      <w:r w:rsidR="00FB1E8E">
        <w:rPr>
          <w:rFonts w:ascii="Arial" w:hAnsi="Arial" w:cs="Arial"/>
          <w:sz w:val="20"/>
          <w:szCs w:val="20"/>
        </w:rPr>
        <w:t>transport assistance</w:t>
      </w:r>
      <w:r w:rsidR="00DF72F7">
        <w:rPr>
          <w:rFonts w:ascii="Arial" w:hAnsi="Arial" w:cs="Arial"/>
          <w:sz w:val="20"/>
          <w:szCs w:val="20"/>
        </w:rPr>
        <w:t xml:space="preserve"> for university open days</w:t>
      </w:r>
      <w:r>
        <w:rPr>
          <w:rFonts w:ascii="Arial" w:hAnsi="Arial" w:cs="Arial"/>
          <w:sz w:val="20"/>
          <w:szCs w:val="20"/>
        </w:rPr>
        <w:t xml:space="preserve"> etc.</w:t>
      </w:r>
      <w:r w:rsidR="00756672">
        <w:rPr>
          <w:rFonts w:ascii="Arial" w:hAnsi="Arial" w:cs="Arial"/>
          <w:sz w:val="20"/>
          <w:szCs w:val="20"/>
        </w:rPr>
        <w:t xml:space="preserve"> What you are claiming for must be shown on the application form</w:t>
      </w:r>
      <w:r w:rsidR="00B674A7">
        <w:rPr>
          <w:rFonts w:ascii="Arial" w:hAnsi="Arial" w:cs="Arial"/>
          <w:sz w:val="20"/>
          <w:szCs w:val="20"/>
        </w:rPr>
        <w:t xml:space="preserve"> or discussed in a bursary meeting</w:t>
      </w:r>
      <w:r w:rsidR="00756672">
        <w:rPr>
          <w:rFonts w:ascii="Arial" w:hAnsi="Arial" w:cs="Arial"/>
          <w:sz w:val="20"/>
          <w:szCs w:val="20"/>
        </w:rPr>
        <w:t>.</w:t>
      </w:r>
      <w:r w:rsidR="00410457">
        <w:rPr>
          <w:rFonts w:ascii="Arial" w:hAnsi="Arial" w:cs="Arial"/>
          <w:sz w:val="20"/>
          <w:szCs w:val="20"/>
        </w:rPr>
        <w:t xml:space="preserve"> All applications from families who believe they are on low</w:t>
      </w:r>
      <w:r w:rsidR="00B674A7">
        <w:rPr>
          <w:rFonts w:ascii="Arial" w:hAnsi="Arial" w:cs="Arial"/>
          <w:sz w:val="20"/>
          <w:szCs w:val="20"/>
        </w:rPr>
        <w:t>er</w:t>
      </w:r>
      <w:r w:rsidR="00410457">
        <w:rPr>
          <w:rFonts w:ascii="Arial" w:hAnsi="Arial" w:cs="Arial"/>
          <w:sz w:val="20"/>
          <w:szCs w:val="20"/>
        </w:rPr>
        <w:t xml:space="preserve"> incomes will be considered. These will be ranked and funds will be allocated according to the greatest need.</w:t>
      </w:r>
    </w:p>
    <w:p w14:paraId="18DBBE21" w14:textId="77777777" w:rsidR="003D4431" w:rsidRDefault="003D4431">
      <w:pPr>
        <w:ind w:left="540" w:hanging="1080"/>
        <w:jc w:val="both"/>
        <w:rPr>
          <w:rFonts w:ascii="Arial" w:hAnsi="Arial" w:cs="Arial"/>
          <w:sz w:val="20"/>
          <w:szCs w:val="20"/>
        </w:rPr>
      </w:pPr>
    </w:p>
    <w:p w14:paraId="4119A758" w14:textId="77777777" w:rsidR="003D4431" w:rsidRDefault="003D4431">
      <w:pPr>
        <w:ind w:left="540" w:hanging="1080"/>
        <w:jc w:val="both"/>
        <w:rPr>
          <w:rFonts w:ascii="Arial" w:hAnsi="Arial" w:cs="Arial"/>
          <w:sz w:val="20"/>
          <w:szCs w:val="20"/>
        </w:rPr>
      </w:pPr>
    </w:p>
    <w:p w14:paraId="0F58658C" w14:textId="77777777" w:rsidR="00B674A7" w:rsidRDefault="00B674A7">
      <w:pPr>
        <w:ind w:left="540" w:hanging="540"/>
        <w:jc w:val="both"/>
        <w:rPr>
          <w:rFonts w:ascii="Arial" w:hAnsi="Arial" w:cs="Arial"/>
          <w:b/>
          <w:sz w:val="20"/>
          <w:szCs w:val="20"/>
          <w:u w:val="single"/>
        </w:rPr>
      </w:pPr>
    </w:p>
    <w:p w14:paraId="20CEB028" w14:textId="77777777" w:rsidR="00B674A7" w:rsidRDefault="00B674A7">
      <w:pPr>
        <w:ind w:left="540" w:hanging="540"/>
        <w:jc w:val="both"/>
        <w:rPr>
          <w:rFonts w:ascii="Arial" w:hAnsi="Arial" w:cs="Arial"/>
          <w:b/>
          <w:sz w:val="20"/>
          <w:szCs w:val="20"/>
          <w:u w:val="single"/>
        </w:rPr>
      </w:pPr>
    </w:p>
    <w:p w14:paraId="649B1472" w14:textId="77777777" w:rsidR="00B674A7" w:rsidRDefault="00B674A7">
      <w:pPr>
        <w:ind w:left="540" w:hanging="540"/>
        <w:jc w:val="both"/>
        <w:rPr>
          <w:rFonts w:ascii="Arial" w:hAnsi="Arial" w:cs="Arial"/>
          <w:b/>
          <w:sz w:val="20"/>
          <w:szCs w:val="20"/>
          <w:u w:val="single"/>
        </w:rPr>
      </w:pPr>
    </w:p>
    <w:p w14:paraId="4EAF0E02" w14:textId="77777777" w:rsidR="00B674A7" w:rsidRDefault="00B674A7">
      <w:pPr>
        <w:ind w:left="540" w:hanging="540"/>
        <w:jc w:val="both"/>
        <w:rPr>
          <w:rFonts w:ascii="Arial" w:hAnsi="Arial" w:cs="Arial"/>
          <w:b/>
          <w:sz w:val="20"/>
          <w:szCs w:val="20"/>
          <w:u w:val="single"/>
        </w:rPr>
      </w:pPr>
    </w:p>
    <w:p w14:paraId="34575B66" w14:textId="77777777" w:rsidR="00B674A7" w:rsidRDefault="00B674A7">
      <w:pPr>
        <w:ind w:left="540" w:hanging="540"/>
        <w:jc w:val="both"/>
        <w:rPr>
          <w:rFonts w:ascii="Arial" w:hAnsi="Arial" w:cs="Arial"/>
          <w:b/>
          <w:sz w:val="20"/>
          <w:szCs w:val="20"/>
          <w:u w:val="single"/>
        </w:rPr>
      </w:pPr>
    </w:p>
    <w:p w14:paraId="1035AD05" w14:textId="2B3BE89B" w:rsidR="003D4431" w:rsidRDefault="003D4431">
      <w:pPr>
        <w:ind w:left="540" w:hanging="540"/>
        <w:jc w:val="both"/>
        <w:rPr>
          <w:rFonts w:ascii="Arial" w:hAnsi="Arial" w:cs="Arial"/>
          <w:b/>
          <w:sz w:val="20"/>
          <w:szCs w:val="20"/>
          <w:u w:val="single"/>
        </w:rPr>
      </w:pPr>
      <w:r>
        <w:rPr>
          <w:rFonts w:ascii="Arial" w:hAnsi="Arial" w:cs="Arial"/>
          <w:b/>
          <w:sz w:val="20"/>
          <w:szCs w:val="20"/>
          <w:u w:val="single"/>
        </w:rPr>
        <w:t>The Application Process</w:t>
      </w:r>
    </w:p>
    <w:p w14:paraId="763B4851" w14:textId="77777777" w:rsidR="003D4431" w:rsidRDefault="003D4431">
      <w:pPr>
        <w:ind w:left="540" w:hanging="540"/>
        <w:jc w:val="both"/>
        <w:rPr>
          <w:rFonts w:ascii="Arial" w:hAnsi="Arial" w:cs="Arial"/>
          <w:sz w:val="20"/>
          <w:szCs w:val="20"/>
        </w:rPr>
      </w:pPr>
    </w:p>
    <w:p w14:paraId="5B5251C5" w14:textId="0BAA17D1" w:rsidR="003D4431" w:rsidRDefault="003D4431">
      <w:pPr>
        <w:jc w:val="both"/>
        <w:rPr>
          <w:rFonts w:ascii="Arial" w:hAnsi="Arial" w:cs="Arial"/>
          <w:sz w:val="20"/>
          <w:szCs w:val="20"/>
        </w:rPr>
      </w:pPr>
      <w:r>
        <w:rPr>
          <w:rFonts w:ascii="Arial" w:hAnsi="Arial" w:cs="Arial"/>
          <w:sz w:val="20"/>
          <w:szCs w:val="20"/>
        </w:rPr>
        <w:t xml:space="preserve">If you fall into category 1 or 2A we will notify you to tell you that you qualify for a </w:t>
      </w:r>
      <w:r w:rsidR="001E0AB8">
        <w:rPr>
          <w:rFonts w:ascii="Arial" w:hAnsi="Arial" w:cs="Arial"/>
          <w:sz w:val="20"/>
          <w:szCs w:val="20"/>
        </w:rPr>
        <w:t>Post-16 B</w:t>
      </w:r>
      <w:r>
        <w:rPr>
          <w:rFonts w:ascii="Arial" w:hAnsi="Arial" w:cs="Arial"/>
          <w:sz w:val="20"/>
          <w:szCs w:val="20"/>
        </w:rPr>
        <w:t>ursary.</w:t>
      </w:r>
    </w:p>
    <w:p w14:paraId="0017E6A2" w14:textId="77777777" w:rsidR="003D4431" w:rsidRDefault="003D4431">
      <w:pPr>
        <w:jc w:val="both"/>
        <w:rPr>
          <w:rFonts w:ascii="Arial" w:hAnsi="Arial" w:cs="Arial"/>
          <w:sz w:val="20"/>
          <w:szCs w:val="20"/>
        </w:rPr>
      </w:pPr>
    </w:p>
    <w:p w14:paraId="039AED0D" w14:textId="77777777" w:rsidR="006E0BF2" w:rsidRDefault="003D4431" w:rsidP="006E0BF2">
      <w:pPr>
        <w:rPr>
          <w:rFonts w:ascii="Arial" w:hAnsi="Arial" w:cs="Arial"/>
          <w:sz w:val="20"/>
          <w:szCs w:val="20"/>
        </w:rPr>
      </w:pPr>
      <w:r>
        <w:rPr>
          <w:rFonts w:ascii="Arial" w:hAnsi="Arial" w:cs="Arial"/>
          <w:sz w:val="20"/>
          <w:szCs w:val="20"/>
        </w:rPr>
        <w:t>If you feel that you fit into category 2B or feel that there are genuine circumstances as to why you would need to access money from the</w:t>
      </w:r>
      <w:r w:rsidR="001A06C8">
        <w:rPr>
          <w:rFonts w:ascii="Arial" w:hAnsi="Arial" w:cs="Arial"/>
          <w:sz w:val="20"/>
          <w:szCs w:val="20"/>
        </w:rPr>
        <w:t xml:space="preserve"> </w:t>
      </w:r>
      <w:r w:rsidR="0077574F">
        <w:rPr>
          <w:rFonts w:ascii="Arial" w:hAnsi="Arial" w:cs="Arial"/>
          <w:sz w:val="20"/>
          <w:szCs w:val="20"/>
        </w:rPr>
        <w:t>Post-16 B</w:t>
      </w:r>
      <w:r>
        <w:rPr>
          <w:rFonts w:ascii="Arial" w:hAnsi="Arial" w:cs="Arial"/>
          <w:sz w:val="20"/>
          <w:szCs w:val="20"/>
        </w:rPr>
        <w:t xml:space="preserve">ursary </w:t>
      </w:r>
      <w:r w:rsidR="0077574F">
        <w:rPr>
          <w:rFonts w:ascii="Arial" w:hAnsi="Arial" w:cs="Arial"/>
          <w:sz w:val="20"/>
          <w:szCs w:val="20"/>
        </w:rPr>
        <w:t>F</w:t>
      </w:r>
      <w:r w:rsidR="00E93DB6">
        <w:rPr>
          <w:rFonts w:ascii="Arial" w:hAnsi="Arial" w:cs="Arial"/>
          <w:sz w:val="20"/>
          <w:szCs w:val="20"/>
        </w:rPr>
        <w:t>und,</w:t>
      </w:r>
      <w:r>
        <w:rPr>
          <w:rFonts w:ascii="Arial" w:hAnsi="Arial" w:cs="Arial"/>
          <w:sz w:val="20"/>
          <w:szCs w:val="20"/>
        </w:rPr>
        <w:t xml:space="preserve"> then </w:t>
      </w:r>
      <w:r w:rsidR="000F5D00">
        <w:rPr>
          <w:rFonts w:ascii="Arial" w:hAnsi="Arial" w:cs="Arial"/>
          <w:sz w:val="20"/>
          <w:szCs w:val="20"/>
        </w:rPr>
        <w:t>an application should be made to the college using the application form</w:t>
      </w:r>
      <w:r w:rsidR="00B674A7">
        <w:rPr>
          <w:rFonts w:ascii="Arial" w:hAnsi="Arial" w:cs="Arial"/>
          <w:sz w:val="20"/>
          <w:szCs w:val="20"/>
        </w:rPr>
        <w:t xml:space="preserve"> found </w:t>
      </w:r>
      <w:r w:rsidR="006E0BF2">
        <w:rPr>
          <w:rFonts w:ascii="Arial" w:hAnsi="Arial" w:cs="Arial"/>
          <w:sz w:val="20"/>
          <w:szCs w:val="20"/>
        </w:rPr>
        <w:t xml:space="preserve">here: </w:t>
      </w:r>
    </w:p>
    <w:p w14:paraId="22B96F72" w14:textId="77777777" w:rsidR="006E0BF2" w:rsidRDefault="006E0BF2" w:rsidP="006E0BF2">
      <w:pPr>
        <w:rPr>
          <w:rFonts w:ascii="Arial" w:hAnsi="Arial" w:cs="Arial"/>
          <w:sz w:val="20"/>
          <w:szCs w:val="20"/>
        </w:rPr>
      </w:pPr>
    </w:p>
    <w:p w14:paraId="2FF79631" w14:textId="6984B24F" w:rsidR="003D4431" w:rsidRDefault="00D37DA9" w:rsidP="006E0BF2">
      <w:pPr>
        <w:rPr>
          <w:rFonts w:ascii="Arial" w:hAnsi="Arial" w:cs="Arial"/>
          <w:sz w:val="20"/>
          <w:szCs w:val="20"/>
        </w:rPr>
      </w:pPr>
      <w:hyperlink r:id="rId11" w:history="1">
        <w:r w:rsidR="006E0BF2" w:rsidRPr="00F35F2D">
          <w:rPr>
            <w:rStyle w:val="Hyperlink"/>
            <w:rFonts w:ascii="Arial" w:hAnsi="Arial" w:cs="Arial"/>
            <w:sz w:val="20"/>
            <w:szCs w:val="20"/>
          </w:rPr>
          <w:t>https://www.okehamptoncollege.devon.sch.uk/post-16-bursary.html</w:t>
        </w:r>
      </w:hyperlink>
    </w:p>
    <w:p w14:paraId="1E8BB6E4" w14:textId="77777777" w:rsidR="006E0BF2" w:rsidRDefault="006E0BF2">
      <w:pPr>
        <w:jc w:val="both"/>
        <w:rPr>
          <w:rFonts w:ascii="Arial" w:hAnsi="Arial" w:cs="Arial"/>
          <w:sz w:val="20"/>
          <w:szCs w:val="20"/>
        </w:rPr>
      </w:pPr>
    </w:p>
    <w:p w14:paraId="48499843" w14:textId="165A30C6" w:rsidR="003D4431" w:rsidRDefault="003D4431">
      <w:pPr>
        <w:jc w:val="both"/>
        <w:rPr>
          <w:rFonts w:ascii="Arial" w:hAnsi="Arial" w:cs="Arial"/>
          <w:b/>
          <w:sz w:val="20"/>
          <w:szCs w:val="20"/>
        </w:rPr>
      </w:pPr>
    </w:p>
    <w:p w14:paraId="1D0DD1CE" w14:textId="56C4667C" w:rsidR="00B674A7" w:rsidRDefault="00B674A7">
      <w:pPr>
        <w:jc w:val="both"/>
        <w:rPr>
          <w:rFonts w:ascii="Arial" w:hAnsi="Arial" w:cs="Arial"/>
          <w:b/>
          <w:sz w:val="20"/>
          <w:szCs w:val="20"/>
        </w:rPr>
      </w:pPr>
      <w:r>
        <w:rPr>
          <w:rFonts w:ascii="Arial" w:hAnsi="Arial" w:cs="Arial"/>
          <w:b/>
          <w:sz w:val="20"/>
          <w:szCs w:val="20"/>
        </w:rPr>
        <w:t xml:space="preserve">The earlier </w:t>
      </w:r>
      <w:r w:rsidR="00560CDD">
        <w:rPr>
          <w:rFonts w:ascii="Arial" w:hAnsi="Arial" w:cs="Arial"/>
          <w:b/>
          <w:sz w:val="20"/>
          <w:szCs w:val="20"/>
        </w:rPr>
        <w:t xml:space="preserve">in the college year </w:t>
      </w:r>
      <w:r>
        <w:rPr>
          <w:rFonts w:ascii="Arial" w:hAnsi="Arial" w:cs="Arial"/>
          <w:b/>
          <w:sz w:val="20"/>
          <w:szCs w:val="20"/>
        </w:rPr>
        <w:t xml:space="preserve">an application is </w:t>
      </w:r>
      <w:r w:rsidR="00560CDD">
        <w:rPr>
          <w:rFonts w:ascii="Arial" w:hAnsi="Arial" w:cs="Arial"/>
          <w:b/>
          <w:sz w:val="20"/>
          <w:szCs w:val="20"/>
        </w:rPr>
        <w:t>the higher</w:t>
      </w:r>
      <w:r>
        <w:rPr>
          <w:rFonts w:ascii="Arial" w:hAnsi="Arial" w:cs="Arial"/>
          <w:b/>
          <w:sz w:val="20"/>
          <w:szCs w:val="20"/>
        </w:rPr>
        <w:t xml:space="preserve"> </w:t>
      </w:r>
      <w:r w:rsidR="00560CDD">
        <w:rPr>
          <w:rFonts w:ascii="Arial" w:hAnsi="Arial" w:cs="Arial"/>
          <w:b/>
          <w:sz w:val="20"/>
          <w:szCs w:val="20"/>
        </w:rPr>
        <w:t>the chances are of funds being allocated.</w:t>
      </w:r>
    </w:p>
    <w:p w14:paraId="4A632E3C" w14:textId="77777777" w:rsidR="00B34F7A" w:rsidRDefault="00B34F7A" w:rsidP="00756672">
      <w:pPr>
        <w:jc w:val="center"/>
        <w:rPr>
          <w:rFonts w:ascii="Arial" w:hAnsi="Arial" w:cs="Arial"/>
          <w:b/>
          <w:sz w:val="20"/>
          <w:szCs w:val="20"/>
        </w:rPr>
      </w:pPr>
    </w:p>
    <w:p w14:paraId="335D21DC" w14:textId="77777777" w:rsidR="003D4431" w:rsidRDefault="003D4431">
      <w:pPr>
        <w:jc w:val="both"/>
        <w:rPr>
          <w:rFonts w:ascii="Arial" w:hAnsi="Arial" w:cs="Arial"/>
          <w:b/>
          <w:sz w:val="20"/>
          <w:szCs w:val="20"/>
        </w:rPr>
      </w:pPr>
    </w:p>
    <w:p w14:paraId="16E8CC67" w14:textId="77777777" w:rsidR="003D4431" w:rsidRDefault="003D4431">
      <w:pPr>
        <w:jc w:val="both"/>
        <w:rPr>
          <w:rFonts w:ascii="Arial" w:hAnsi="Arial" w:cs="Arial"/>
          <w:b/>
          <w:sz w:val="20"/>
          <w:szCs w:val="20"/>
          <w:u w:val="single"/>
        </w:rPr>
      </w:pPr>
      <w:r>
        <w:rPr>
          <w:rFonts w:ascii="Arial" w:hAnsi="Arial" w:cs="Arial"/>
          <w:b/>
          <w:sz w:val="20"/>
          <w:szCs w:val="20"/>
          <w:u w:val="single"/>
        </w:rPr>
        <w:t>How and when bursaries will be paid</w:t>
      </w:r>
      <w:r w:rsidR="009C3EAE">
        <w:rPr>
          <w:rFonts w:ascii="Arial" w:hAnsi="Arial" w:cs="Arial"/>
          <w:b/>
          <w:sz w:val="20"/>
          <w:szCs w:val="20"/>
          <w:u w:val="single"/>
        </w:rPr>
        <w:t>?</w:t>
      </w:r>
    </w:p>
    <w:p w14:paraId="7BF65495" w14:textId="77777777" w:rsidR="003D4431" w:rsidRDefault="003D4431">
      <w:pPr>
        <w:jc w:val="both"/>
        <w:rPr>
          <w:rFonts w:ascii="Arial" w:hAnsi="Arial" w:cs="Arial"/>
          <w:b/>
          <w:sz w:val="20"/>
          <w:szCs w:val="20"/>
        </w:rPr>
      </w:pPr>
    </w:p>
    <w:p w14:paraId="3417D36D" w14:textId="77777777" w:rsidR="003D4431" w:rsidRDefault="003D4431">
      <w:pPr>
        <w:jc w:val="both"/>
        <w:rPr>
          <w:rFonts w:ascii="Arial" w:hAnsi="Arial" w:cs="Arial"/>
          <w:color w:val="FF0000"/>
          <w:sz w:val="20"/>
          <w:szCs w:val="20"/>
        </w:rPr>
      </w:pPr>
    </w:p>
    <w:p w14:paraId="1116BF10" w14:textId="4B53842E" w:rsidR="005F1711" w:rsidRPr="00560CDD" w:rsidRDefault="00072339">
      <w:pPr>
        <w:jc w:val="both"/>
        <w:rPr>
          <w:rFonts w:ascii="Arial" w:hAnsi="Arial" w:cs="Arial"/>
          <w:sz w:val="20"/>
          <w:szCs w:val="20"/>
        </w:rPr>
      </w:pPr>
      <w:r w:rsidRPr="00560CDD">
        <w:rPr>
          <w:rFonts w:ascii="Arial" w:hAnsi="Arial" w:cs="Arial"/>
          <w:sz w:val="20"/>
          <w:szCs w:val="20"/>
        </w:rPr>
        <w:t>Depending on</w:t>
      </w:r>
      <w:r w:rsidR="005F1711" w:rsidRPr="00560CDD">
        <w:rPr>
          <w:rFonts w:ascii="Arial" w:hAnsi="Arial" w:cs="Arial"/>
          <w:sz w:val="20"/>
          <w:szCs w:val="20"/>
        </w:rPr>
        <w:t xml:space="preserve"> what the bursary is for will determine when and how money is transferred. For items/activities being ordered by the College then money will not go to the student as they will receive the item/activity directly. For example, if </w:t>
      </w:r>
      <w:r w:rsidR="00124AA8">
        <w:rPr>
          <w:rFonts w:ascii="Arial" w:hAnsi="Arial" w:cs="Arial"/>
          <w:sz w:val="20"/>
          <w:szCs w:val="20"/>
        </w:rPr>
        <w:t>Post-16 B</w:t>
      </w:r>
      <w:r w:rsidR="005F1711" w:rsidRPr="00560CDD">
        <w:rPr>
          <w:rFonts w:ascii="Arial" w:hAnsi="Arial" w:cs="Arial"/>
          <w:sz w:val="20"/>
          <w:szCs w:val="20"/>
        </w:rPr>
        <w:t>ursary</w:t>
      </w:r>
      <w:r w:rsidR="004B75C0">
        <w:rPr>
          <w:rFonts w:ascii="Arial" w:hAnsi="Arial" w:cs="Arial"/>
          <w:sz w:val="20"/>
          <w:szCs w:val="20"/>
        </w:rPr>
        <w:t xml:space="preserve"> Fund</w:t>
      </w:r>
      <w:r w:rsidR="005F1711" w:rsidRPr="00560CDD">
        <w:rPr>
          <w:rFonts w:ascii="Arial" w:hAnsi="Arial" w:cs="Arial"/>
          <w:sz w:val="20"/>
          <w:szCs w:val="20"/>
        </w:rPr>
        <w:t xml:space="preserve"> money was being used to pay for a school </w:t>
      </w:r>
      <w:r w:rsidRPr="00560CDD">
        <w:rPr>
          <w:rFonts w:ascii="Arial" w:hAnsi="Arial" w:cs="Arial"/>
          <w:sz w:val="20"/>
          <w:szCs w:val="20"/>
        </w:rPr>
        <w:t>trip,</w:t>
      </w:r>
      <w:r w:rsidR="005F1711" w:rsidRPr="00560CDD">
        <w:rPr>
          <w:rFonts w:ascii="Arial" w:hAnsi="Arial" w:cs="Arial"/>
          <w:sz w:val="20"/>
          <w:szCs w:val="20"/>
        </w:rPr>
        <w:t xml:space="preserve"> then the student would not receive actual money towards this, they would just have the trip paid for directly. Where possible this is the preferred method of using the </w:t>
      </w:r>
      <w:r w:rsidR="00124AA8">
        <w:rPr>
          <w:rFonts w:ascii="Arial" w:hAnsi="Arial" w:cs="Arial"/>
          <w:sz w:val="20"/>
          <w:szCs w:val="20"/>
        </w:rPr>
        <w:t>Post-16 B</w:t>
      </w:r>
      <w:r w:rsidR="005F1711" w:rsidRPr="00560CDD">
        <w:rPr>
          <w:rFonts w:ascii="Arial" w:hAnsi="Arial" w:cs="Arial"/>
          <w:sz w:val="20"/>
          <w:szCs w:val="20"/>
        </w:rPr>
        <w:t>ursary</w:t>
      </w:r>
      <w:r w:rsidR="004B75C0">
        <w:rPr>
          <w:rFonts w:ascii="Arial" w:hAnsi="Arial" w:cs="Arial"/>
          <w:sz w:val="20"/>
          <w:szCs w:val="20"/>
        </w:rPr>
        <w:t xml:space="preserve"> Fund</w:t>
      </w:r>
      <w:r w:rsidR="005F1711" w:rsidRPr="00560CDD">
        <w:rPr>
          <w:rFonts w:ascii="Arial" w:hAnsi="Arial" w:cs="Arial"/>
          <w:sz w:val="20"/>
          <w:szCs w:val="20"/>
        </w:rPr>
        <w:t>.</w:t>
      </w:r>
    </w:p>
    <w:p w14:paraId="30AC80B6" w14:textId="77777777" w:rsidR="005F1711" w:rsidRPr="00560CDD" w:rsidRDefault="005F1711">
      <w:pPr>
        <w:jc w:val="both"/>
        <w:rPr>
          <w:rFonts w:ascii="Arial" w:hAnsi="Arial" w:cs="Arial"/>
          <w:sz w:val="20"/>
          <w:szCs w:val="20"/>
        </w:rPr>
      </w:pPr>
    </w:p>
    <w:p w14:paraId="64D28CEC" w14:textId="3D22F5CA" w:rsidR="005F1711" w:rsidRPr="00560CDD" w:rsidRDefault="005F1711">
      <w:pPr>
        <w:jc w:val="both"/>
        <w:rPr>
          <w:rFonts w:ascii="Arial" w:hAnsi="Arial" w:cs="Arial"/>
          <w:sz w:val="20"/>
          <w:szCs w:val="20"/>
        </w:rPr>
      </w:pPr>
      <w:r w:rsidRPr="00560CDD">
        <w:rPr>
          <w:rFonts w:ascii="Arial" w:hAnsi="Arial" w:cs="Arial"/>
          <w:sz w:val="20"/>
          <w:szCs w:val="20"/>
        </w:rPr>
        <w:t xml:space="preserve">If there is a situation where the college cannot directly order an </w:t>
      </w:r>
      <w:r w:rsidR="00D5697C" w:rsidRPr="00560CDD">
        <w:rPr>
          <w:rFonts w:ascii="Arial" w:hAnsi="Arial" w:cs="Arial"/>
          <w:sz w:val="20"/>
          <w:szCs w:val="20"/>
        </w:rPr>
        <w:t>item,</w:t>
      </w:r>
      <w:r w:rsidRPr="00560CDD">
        <w:rPr>
          <w:rFonts w:ascii="Arial" w:hAnsi="Arial" w:cs="Arial"/>
          <w:sz w:val="20"/>
          <w:szCs w:val="20"/>
        </w:rPr>
        <w:t xml:space="preserve"> then money would </w:t>
      </w:r>
      <w:r w:rsidR="00891567" w:rsidRPr="00560CDD">
        <w:rPr>
          <w:rFonts w:ascii="Arial" w:hAnsi="Arial" w:cs="Arial"/>
          <w:sz w:val="20"/>
          <w:szCs w:val="20"/>
        </w:rPr>
        <w:t>be transferred to the student’s bank account</w:t>
      </w:r>
      <w:r w:rsidR="009C3EAE" w:rsidRPr="00560CDD">
        <w:rPr>
          <w:rFonts w:ascii="Arial" w:hAnsi="Arial" w:cs="Arial"/>
          <w:sz w:val="20"/>
          <w:szCs w:val="20"/>
        </w:rPr>
        <w:t xml:space="preserve"> upon production of receipts. For example, if a student wanted to go to a university open day and wanted to claim for food expenses while they were away then they would pay in advance and then claim the money back by showing receipts.</w:t>
      </w:r>
      <w:r w:rsidRPr="00560CDD">
        <w:rPr>
          <w:rFonts w:ascii="Arial" w:hAnsi="Arial" w:cs="Arial"/>
          <w:sz w:val="20"/>
          <w:szCs w:val="20"/>
        </w:rPr>
        <w:t xml:space="preserve"> </w:t>
      </w:r>
    </w:p>
    <w:p w14:paraId="7C752C85" w14:textId="77777777" w:rsidR="005F1711" w:rsidRPr="00560CDD" w:rsidRDefault="005F1711">
      <w:pPr>
        <w:jc w:val="both"/>
        <w:rPr>
          <w:rFonts w:ascii="Arial" w:hAnsi="Arial" w:cs="Arial"/>
          <w:sz w:val="20"/>
          <w:szCs w:val="20"/>
        </w:rPr>
      </w:pPr>
    </w:p>
    <w:p w14:paraId="3639F502" w14:textId="1F625576" w:rsidR="00B34F7A" w:rsidRPr="00560CDD" w:rsidRDefault="009C3EAE">
      <w:pPr>
        <w:jc w:val="both"/>
        <w:rPr>
          <w:rFonts w:ascii="Arial" w:hAnsi="Arial" w:cs="Arial"/>
          <w:sz w:val="20"/>
          <w:szCs w:val="20"/>
        </w:rPr>
      </w:pPr>
      <w:r w:rsidRPr="00560CDD">
        <w:rPr>
          <w:rFonts w:ascii="Arial" w:hAnsi="Arial" w:cs="Arial"/>
          <w:sz w:val="20"/>
          <w:szCs w:val="20"/>
        </w:rPr>
        <w:t>Please note that we will not make payments unless we are sure that the money is being spent for genuine educational support purposes. We cannot issue funds into a student account unless this has been earmarked for a specific reason. We cannot issue cash.</w:t>
      </w:r>
      <w:r w:rsidR="00560CDD">
        <w:rPr>
          <w:rFonts w:ascii="Arial" w:hAnsi="Arial" w:cs="Arial"/>
          <w:sz w:val="20"/>
          <w:szCs w:val="20"/>
        </w:rPr>
        <w:t xml:space="preserve"> Please be aware that college P-16 and Finance teams will require </w:t>
      </w:r>
      <w:r w:rsidR="00553751">
        <w:rPr>
          <w:rFonts w:ascii="Arial" w:hAnsi="Arial" w:cs="Arial"/>
          <w:sz w:val="20"/>
          <w:szCs w:val="20"/>
        </w:rPr>
        <w:t>at least three-weeks’ notice to order items.</w:t>
      </w:r>
    </w:p>
    <w:p w14:paraId="4082E9F7" w14:textId="77777777" w:rsidR="007B381B" w:rsidRDefault="007B381B" w:rsidP="007B381B">
      <w:pPr>
        <w:jc w:val="both"/>
        <w:rPr>
          <w:rFonts w:ascii="Arial" w:hAnsi="Arial" w:cs="Arial"/>
          <w:sz w:val="20"/>
          <w:szCs w:val="20"/>
        </w:rPr>
      </w:pPr>
    </w:p>
    <w:p w14:paraId="4640DC45" w14:textId="7E7DFE3F" w:rsidR="007B381B" w:rsidRPr="007B381B" w:rsidRDefault="007B381B" w:rsidP="007B381B">
      <w:pPr>
        <w:jc w:val="both"/>
        <w:rPr>
          <w:rFonts w:ascii="Arial" w:hAnsi="Arial" w:cs="Arial"/>
          <w:sz w:val="20"/>
          <w:szCs w:val="20"/>
        </w:rPr>
      </w:pPr>
      <w:r>
        <w:rPr>
          <w:rFonts w:ascii="Arial" w:hAnsi="Arial" w:cs="Arial"/>
          <w:sz w:val="20"/>
          <w:szCs w:val="20"/>
        </w:rPr>
        <w:t>T</w:t>
      </w:r>
      <w:r w:rsidRPr="007B381B">
        <w:rPr>
          <w:rFonts w:ascii="Arial" w:hAnsi="Arial" w:cs="Arial"/>
          <w:sz w:val="20"/>
          <w:szCs w:val="20"/>
        </w:rPr>
        <w:t xml:space="preserve">he </w:t>
      </w:r>
      <w:r w:rsidR="009573A8">
        <w:rPr>
          <w:rFonts w:ascii="Arial" w:hAnsi="Arial" w:cs="Arial"/>
          <w:sz w:val="20"/>
          <w:szCs w:val="20"/>
        </w:rPr>
        <w:t xml:space="preserve">Post-16 </w:t>
      </w:r>
      <w:r w:rsidRPr="007B381B">
        <w:rPr>
          <w:rFonts w:ascii="Arial" w:hAnsi="Arial" w:cs="Arial"/>
          <w:sz w:val="20"/>
          <w:szCs w:val="20"/>
        </w:rPr>
        <w:t>Bursary is subject to you maintaining an acceptable level of attendance and conducting yourself in a sensible manner whilst in College</w:t>
      </w:r>
      <w:r w:rsidR="0024166F" w:rsidRPr="007B381B">
        <w:rPr>
          <w:rFonts w:ascii="Arial" w:hAnsi="Arial" w:cs="Arial"/>
          <w:sz w:val="20"/>
          <w:szCs w:val="20"/>
        </w:rPr>
        <w:t xml:space="preserve">. </w:t>
      </w:r>
      <w:r w:rsidRPr="007B381B">
        <w:rPr>
          <w:rFonts w:ascii="Arial" w:hAnsi="Arial" w:cs="Arial"/>
          <w:sz w:val="20"/>
          <w:szCs w:val="20"/>
        </w:rPr>
        <w:t>If this is not upheld, we have the right to cease any future assistance from the</w:t>
      </w:r>
      <w:r w:rsidR="009573A8">
        <w:rPr>
          <w:rFonts w:ascii="Arial" w:hAnsi="Arial" w:cs="Arial"/>
          <w:sz w:val="20"/>
          <w:szCs w:val="20"/>
        </w:rPr>
        <w:t xml:space="preserve"> Post-16 </w:t>
      </w:r>
      <w:r w:rsidRPr="007B381B">
        <w:rPr>
          <w:rFonts w:ascii="Arial" w:hAnsi="Arial" w:cs="Arial"/>
          <w:sz w:val="20"/>
          <w:szCs w:val="20"/>
        </w:rPr>
        <w:t>Bursary</w:t>
      </w:r>
      <w:r w:rsidR="004B75C0">
        <w:rPr>
          <w:rFonts w:ascii="Arial" w:hAnsi="Arial" w:cs="Arial"/>
          <w:sz w:val="20"/>
          <w:szCs w:val="20"/>
        </w:rPr>
        <w:t xml:space="preserve"> Fund</w:t>
      </w:r>
      <w:r w:rsidRPr="007B381B">
        <w:rPr>
          <w:rFonts w:ascii="Arial" w:hAnsi="Arial" w:cs="Arial"/>
          <w:sz w:val="20"/>
          <w:szCs w:val="20"/>
        </w:rPr>
        <w:t>.</w:t>
      </w:r>
    </w:p>
    <w:p w14:paraId="6595849C" w14:textId="77777777" w:rsidR="007B381B" w:rsidRDefault="007B381B">
      <w:pPr>
        <w:jc w:val="both"/>
        <w:rPr>
          <w:rFonts w:ascii="Arial" w:hAnsi="Arial" w:cs="Arial"/>
          <w:sz w:val="20"/>
          <w:szCs w:val="20"/>
        </w:rPr>
      </w:pPr>
    </w:p>
    <w:p w14:paraId="0C31A8DE" w14:textId="77777777" w:rsidR="003D4431" w:rsidRDefault="003D4431">
      <w:pPr>
        <w:jc w:val="both"/>
        <w:rPr>
          <w:rFonts w:ascii="Arial" w:hAnsi="Arial" w:cs="Arial"/>
          <w:sz w:val="20"/>
          <w:szCs w:val="20"/>
        </w:rPr>
      </w:pPr>
    </w:p>
    <w:p w14:paraId="6827FE79" w14:textId="77777777" w:rsidR="003D4431" w:rsidRDefault="003D4431">
      <w:pPr>
        <w:jc w:val="both"/>
        <w:rPr>
          <w:rFonts w:ascii="Arial" w:hAnsi="Arial" w:cs="Arial"/>
          <w:b/>
          <w:sz w:val="20"/>
          <w:szCs w:val="20"/>
          <w:u w:val="single"/>
        </w:rPr>
      </w:pPr>
      <w:r>
        <w:rPr>
          <w:rFonts w:ascii="Arial" w:hAnsi="Arial" w:cs="Arial"/>
          <w:b/>
          <w:sz w:val="20"/>
          <w:szCs w:val="20"/>
          <w:u w:val="single"/>
        </w:rPr>
        <w:t xml:space="preserve">Appeals </w:t>
      </w:r>
    </w:p>
    <w:p w14:paraId="615A6024" w14:textId="77777777" w:rsidR="003D4431" w:rsidRDefault="003D4431">
      <w:pPr>
        <w:jc w:val="both"/>
        <w:rPr>
          <w:rFonts w:ascii="Arial" w:hAnsi="Arial" w:cs="Arial"/>
          <w:sz w:val="20"/>
          <w:szCs w:val="20"/>
        </w:rPr>
      </w:pPr>
    </w:p>
    <w:p w14:paraId="63272C67" w14:textId="2B999D6F" w:rsidR="003D4431" w:rsidRDefault="003D4431">
      <w:pPr>
        <w:jc w:val="both"/>
        <w:rPr>
          <w:rFonts w:ascii="Arial" w:hAnsi="Arial" w:cs="Arial"/>
          <w:sz w:val="20"/>
          <w:szCs w:val="20"/>
        </w:rPr>
      </w:pPr>
      <w:r>
        <w:rPr>
          <w:rFonts w:ascii="Arial" w:hAnsi="Arial" w:cs="Arial"/>
          <w:sz w:val="20"/>
          <w:szCs w:val="20"/>
        </w:rPr>
        <w:t xml:space="preserve">Appeals regarding the notification of awarded bursaries or the withholding of payments should be made in writing to Mr </w:t>
      </w:r>
      <w:r w:rsidR="003D2E8A">
        <w:rPr>
          <w:rFonts w:ascii="Arial" w:hAnsi="Arial" w:cs="Arial"/>
          <w:sz w:val="20"/>
          <w:szCs w:val="20"/>
        </w:rPr>
        <w:t>Andrew Sweeney (</w:t>
      </w:r>
      <w:r w:rsidR="002E0E55">
        <w:rPr>
          <w:rFonts w:ascii="Arial" w:hAnsi="Arial" w:cs="Arial"/>
          <w:sz w:val="20"/>
          <w:szCs w:val="20"/>
        </w:rPr>
        <w:t>Principal</w:t>
      </w:r>
      <w:r>
        <w:rPr>
          <w:rFonts w:ascii="Arial" w:hAnsi="Arial" w:cs="Arial"/>
          <w:sz w:val="20"/>
          <w:szCs w:val="20"/>
        </w:rPr>
        <w:t>). Upon receipt of this an appointment will be made for the student</w:t>
      </w:r>
      <w:r w:rsidR="00B34376">
        <w:rPr>
          <w:rFonts w:ascii="Arial" w:hAnsi="Arial" w:cs="Arial"/>
          <w:sz w:val="20"/>
          <w:szCs w:val="20"/>
        </w:rPr>
        <w:t>/family</w:t>
      </w:r>
      <w:r>
        <w:rPr>
          <w:rFonts w:ascii="Arial" w:hAnsi="Arial" w:cs="Arial"/>
          <w:sz w:val="20"/>
          <w:szCs w:val="20"/>
        </w:rPr>
        <w:t xml:space="preserve"> to discuss their appeal with </w:t>
      </w:r>
      <w:r w:rsidR="009D43FE">
        <w:rPr>
          <w:rFonts w:ascii="Arial" w:hAnsi="Arial" w:cs="Arial"/>
          <w:sz w:val="20"/>
          <w:szCs w:val="20"/>
        </w:rPr>
        <w:t>the Head of Post-16</w:t>
      </w:r>
      <w:r>
        <w:rPr>
          <w:rFonts w:ascii="Arial" w:hAnsi="Arial" w:cs="Arial"/>
          <w:sz w:val="20"/>
          <w:szCs w:val="20"/>
        </w:rPr>
        <w:t xml:space="preserve">. If this appeal is not </w:t>
      </w:r>
      <w:r w:rsidR="00E93DB6">
        <w:rPr>
          <w:rFonts w:ascii="Arial" w:hAnsi="Arial" w:cs="Arial"/>
          <w:sz w:val="20"/>
          <w:szCs w:val="20"/>
        </w:rPr>
        <w:t>upheld,</w:t>
      </w:r>
      <w:r>
        <w:rPr>
          <w:rFonts w:ascii="Arial" w:hAnsi="Arial" w:cs="Arial"/>
          <w:sz w:val="20"/>
          <w:szCs w:val="20"/>
        </w:rPr>
        <w:t xml:space="preserve"> then the student has the right to a </w:t>
      </w:r>
      <w:r>
        <w:rPr>
          <w:rFonts w:ascii="Arial" w:hAnsi="Arial" w:cs="Arial"/>
          <w:b/>
          <w:sz w:val="20"/>
          <w:szCs w:val="20"/>
        </w:rPr>
        <w:t xml:space="preserve">final appeal </w:t>
      </w:r>
      <w:r>
        <w:rPr>
          <w:rFonts w:ascii="Arial" w:hAnsi="Arial" w:cs="Arial"/>
          <w:sz w:val="20"/>
          <w:szCs w:val="20"/>
        </w:rPr>
        <w:t>that will be held by</w:t>
      </w:r>
      <w:r w:rsidR="008F2C34">
        <w:rPr>
          <w:rFonts w:ascii="Arial" w:hAnsi="Arial" w:cs="Arial"/>
          <w:sz w:val="20"/>
          <w:szCs w:val="20"/>
        </w:rPr>
        <w:t xml:space="preserve"> Mr Sweeney (Principal)</w:t>
      </w:r>
      <w:r w:rsidR="009C3EAE" w:rsidRPr="00605565">
        <w:rPr>
          <w:rFonts w:ascii="Arial" w:hAnsi="Arial" w:cs="Arial"/>
          <w:color w:val="FF0000"/>
          <w:sz w:val="20"/>
          <w:szCs w:val="20"/>
        </w:rPr>
        <w:t xml:space="preserve"> </w:t>
      </w:r>
      <w:r w:rsidR="009C3EAE">
        <w:rPr>
          <w:rFonts w:ascii="Arial" w:hAnsi="Arial" w:cs="Arial"/>
          <w:sz w:val="20"/>
          <w:szCs w:val="20"/>
        </w:rPr>
        <w:t>plus a member of the DM</w:t>
      </w:r>
      <w:r w:rsidR="00553751">
        <w:rPr>
          <w:rFonts w:ascii="Arial" w:hAnsi="Arial" w:cs="Arial"/>
          <w:sz w:val="20"/>
          <w:szCs w:val="20"/>
        </w:rPr>
        <w:t>AT</w:t>
      </w:r>
      <w:r w:rsidR="009C3EAE">
        <w:rPr>
          <w:rFonts w:ascii="Arial" w:hAnsi="Arial" w:cs="Arial"/>
          <w:sz w:val="20"/>
          <w:szCs w:val="20"/>
        </w:rPr>
        <w:t xml:space="preserve"> Finance Team. </w:t>
      </w:r>
      <w:r>
        <w:rPr>
          <w:rFonts w:ascii="Arial" w:hAnsi="Arial" w:cs="Arial"/>
          <w:sz w:val="20"/>
          <w:szCs w:val="20"/>
        </w:rPr>
        <w:t>The outcome of this appeal is final.</w:t>
      </w:r>
    </w:p>
    <w:p w14:paraId="4336C6B4" w14:textId="77777777" w:rsidR="003D4431" w:rsidRDefault="003D4431">
      <w:pPr>
        <w:jc w:val="both"/>
        <w:rPr>
          <w:rFonts w:ascii="Arial" w:hAnsi="Arial" w:cs="Arial"/>
          <w:sz w:val="20"/>
          <w:szCs w:val="20"/>
        </w:rPr>
      </w:pPr>
    </w:p>
    <w:p w14:paraId="2771D2C4" w14:textId="77777777" w:rsidR="003D4431" w:rsidRDefault="003D4431">
      <w:pPr>
        <w:jc w:val="both"/>
        <w:rPr>
          <w:rFonts w:ascii="Arial" w:hAnsi="Arial" w:cs="Arial"/>
          <w:sz w:val="20"/>
          <w:szCs w:val="20"/>
        </w:rPr>
      </w:pPr>
    </w:p>
    <w:p w14:paraId="54AF67D8" w14:textId="77777777" w:rsidR="003D4431" w:rsidRDefault="003D4431">
      <w:pPr>
        <w:jc w:val="both"/>
        <w:rPr>
          <w:rFonts w:ascii="Arial" w:hAnsi="Arial" w:cs="Arial"/>
          <w:b/>
          <w:sz w:val="20"/>
          <w:szCs w:val="20"/>
          <w:u w:val="single"/>
        </w:rPr>
      </w:pPr>
      <w:r>
        <w:rPr>
          <w:rFonts w:ascii="Arial" w:hAnsi="Arial" w:cs="Arial"/>
          <w:b/>
          <w:sz w:val="20"/>
          <w:szCs w:val="20"/>
          <w:u w:val="single"/>
        </w:rPr>
        <w:t>Fraud</w:t>
      </w:r>
    </w:p>
    <w:p w14:paraId="682F9D9C" w14:textId="77777777" w:rsidR="003D4431" w:rsidRDefault="003D4431">
      <w:pPr>
        <w:jc w:val="both"/>
        <w:rPr>
          <w:rFonts w:ascii="Arial" w:hAnsi="Arial" w:cs="Arial"/>
          <w:sz w:val="20"/>
          <w:szCs w:val="20"/>
        </w:rPr>
      </w:pPr>
    </w:p>
    <w:p w14:paraId="05BE6934" w14:textId="2F55BE9C" w:rsidR="003D4431" w:rsidRDefault="003D4431">
      <w:pPr>
        <w:jc w:val="both"/>
        <w:rPr>
          <w:rFonts w:ascii="Arial" w:hAnsi="Arial" w:cs="Arial"/>
          <w:sz w:val="20"/>
          <w:szCs w:val="20"/>
        </w:rPr>
      </w:pPr>
      <w:r>
        <w:rPr>
          <w:rFonts w:ascii="Arial" w:hAnsi="Arial" w:cs="Arial"/>
          <w:sz w:val="20"/>
          <w:szCs w:val="20"/>
        </w:rPr>
        <w:t xml:space="preserve">As this is public money any attempts to claim a bursary fraudulently will be referred to the Police. Where fraud is proved to have occurred all payments will be reclaimed and the student’s place at college </w:t>
      </w:r>
      <w:r w:rsidR="00553751">
        <w:rPr>
          <w:rFonts w:ascii="Arial" w:hAnsi="Arial" w:cs="Arial"/>
          <w:sz w:val="20"/>
          <w:szCs w:val="20"/>
        </w:rPr>
        <w:t xml:space="preserve">is likely to </w:t>
      </w:r>
      <w:r>
        <w:rPr>
          <w:rFonts w:ascii="Arial" w:hAnsi="Arial" w:cs="Arial"/>
          <w:sz w:val="20"/>
          <w:szCs w:val="20"/>
        </w:rPr>
        <w:t>be withdrawn.</w:t>
      </w:r>
    </w:p>
    <w:p w14:paraId="74D6A935" w14:textId="77777777" w:rsidR="003D4431" w:rsidRDefault="003D4431">
      <w:pPr>
        <w:jc w:val="both"/>
        <w:rPr>
          <w:rFonts w:ascii="Arial" w:hAnsi="Arial" w:cs="Arial"/>
          <w:sz w:val="20"/>
          <w:szCs w:val="20"/>
        </w:rPr>
      </w:pPr>
    </w:p>
    <w:p w14:paraId="6A2654BB" w14:textId="77777777" w:rsidR="003D4431" w:rsidRDefault="003D4431">
      <w:pPr>
        <w:jc w:val="both"/>
        <w:rPr>
          <w:rFonts w:ascii="Arial" w:hAnsi="Arial" w:cs="Arial"/>
          <w:sz w:val="20"/>
          <w:szCs w:val="20"/>
        </w:rPr>
      </w:pPr>
    </w:p>
    <w:p w14:paraId="5DBA4C40" w14:textId="77777777" w:rsidR="003D4431" w:rsidRDefault="003D4431">
      <w:pPr>
        <w:jc w:val="both"/>
        <w:rPr>
          <w:rFonts w:ascii="Arial" w:hAnsi="Arial" w:cs="Arial"/>
          <w:sz w:val="20"/>
          <w:szCs w:val="20"/>
        </w:rPr>
      </w:pPr>
    </w:p>
    <w:p w14:paraId="4F0C1F39" w14:textId="77777777" w:rsidR="003D4431" w:rsidRDefault="003D4431">
      <w:pPr>
        <w:jc w:val="both"/>
        <w:rPr>
          <w:rFonts w:ascii="Arial" w:hAnsi="Arial" w:cs="Arial"/>
          <w:i/>
          <w:sz w:val="20"/>
          <w:szCs w:val="20"/>
        </w:rPr>
      </w:pPr>
    </w:p>
    <w:p w14:paraId="0E1F5A10" w14:textId="643D95BA" w:rsidR="00553751" w:rsidRDefault="00994880">
      <w:pPr>
        <w:jc w:val="both"/>
        <w:rPr>
          <w:rFonts w:ascii="Arial" w:hAnsi="Arial" w:cs="Arial"/>
          <w:sz w:val="20"/>
          <w:szCs w:val="20"/>
        </w:rPr>
      </w:pPr>
      <w:r>
        <w:rPr>
          <w:rFonts w:ascii="Arial" w:hAnsi="Arial" w:cs="Arial"/>
          <w:i/>
          <w:sz w:val="20"/>
          <w:szCs w:val="20"/>
        </w:rPr>
        <w:t xml:space="preserve">Policy updated </w:t>
      </w:r>
      <w:r w:rsidR="00040902">
        <w:rPr>
          <w:rFonts w:ascii="Arial" w:hAnsi="Arial" w:cs="Arial"/>
          <w:i/>
          <w:sz w:val="20"/>
          <w:szCs w:val="20"/>
        </w:rPr>
        <w:t>April</w:t>
      </w:r>
      <w:r w:rsidR="009C3EAE">
        <w:rPr>
          <w:rFonts w:ascii="Arial" w:hAnsi="Arial" w:cs="Arial"/>
          <w:i/>
          <w:sz w:val="20"/>
          <w:szCs w:val="20"/>
        </w:rPr>
        <w:t xml:space="preserve"> 202</w:t>
      </w:r>
      <w:r w:rsidR="00040902">
        <w:rPr>
          <w:rFonts w:ascii="Arial" w:hAnsi="Arial" w:cs="Arial"/>
          <w:i/>
          <w:sz w:val="20"/>
          <w:szCs w:val="20"/>
        </w:rPr>
        <w:t>4</w:t>
      </w:r>
      <w:r w:rsidR="004F5BF8">
        <w:rPr>
          <w:rFonts w:ascii="Arial" w:hAnsi="Arial" w:cs="Arial"/>
          <w:i/>
          <w:sz w:val="20"/>
          <w:szCs w:val="20"/>
        </w:rPr>
        <w:t xml:space="preserve"> </w:t>
      </w:r>
      <w:r w:rsidR="00202080">
        <w:rPr>
          <w:rFonts w:ascii="Arial" w:hAnsi="Arial" w:cs="Arial"/>
          <w:i/>
          <w:sz w:val="20"/>
          <w:szCs w:val="20"/>
        </w:rPr>
        <w:t>–</w:t>
      </w:r>
      <w:r w:rsidR="004F5BF8">
        <w:rPr>
          <w:rFonts w:ascii="Arial" w:hAnsi="Arial" w:cs="Arial"/>
          <w:i/>
          <w:sz w:val="20"/>
          <w:szCs w:val="20"/>
        </w:rPr>
        <w:t xml:space="preserve"> </w:t>
      </w:r>
      <w:r w:rsidR="00202080">
        <w:rPr>
          <w:rFonts w:ascii="Arial" w:hAnsi="Arial" w:cs="Arial"/>
          <w:i/>
          <w:sz w:val="20"/>
          <w:szCs w:val="20"/>
        </w:rPr>
        <w:t>please note this may be subject to change in the new academic year.</w:t>
      </w:r>
    </w:p>
    <w:sectPr w:rsidR="00553751" w:rsidSect="00202080">
      <w:pgSz w:w="11906" w:h="16838"/>
      <w:pgMar w:top="993"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304"/>
    <w:multiLevelType w:val="hybridMultilevel"/>
    <w:tmpl w:val="01A6908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25C7764"/>
    <w:multiLevelType w:val="hybridMultilevel"/>
    <w:tmpl w:val="09D0C4C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8216A"/>
    <w:multiLevelType w:val="hybridMultilevel"/>
    <w:tmpl w:val="4E3CDF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511457A"/>
    <w:multiLevelType w:val="hybridMultilevel"/>
    <w:tmpl w:val="137AA6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6D97EFC"/>
    <w:multiLevelType w:val="hybridMultilevel"/>
    <w:tmpl w:val="B8B2F9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F3F112C"/>
    <w:multiLevelType w:val="hybridMultilevel"/>
    <w:tmpl w:val="E2429ECC"/>
    <w:lvl w:ilvl="0" w:tplc="B4F6F0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A9879A2"/>
    <w:multiLevelType w:val="hybridMultilevel"/>
    <w:tmpl w:val="3C0C1892"/>
    <w:lvl w:ilvl="0" w:tplc="B4F6F0D2">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4B55520F"/>
    <w:multiLevelType w:val="hybridMultilevel"/>
    <w:tmpl w:val="939407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5B000EC"/>
    <w:multiLevelType w:val="hybridMultilevel"/>
    <w:tmpl w:val="1462536E"/>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9" w15:restartNumberingAfterBreak="0">
    <w:nsid w:val="5FEC2EFF"/>
    <w:multiLevelType w:val="hybridMultilevel"/>
    <w:tmpl w:val="548AA2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75FA3B0F"/>
    <w:multiLevelType w:val="hybridMultilevel"/>
    <w:tmpl w:val="CBE6F63A"/>
    <w:lvl w:ilvl="0" w:tplc="6D34FECA">
      <w:start w:val="1"/>
      <w:numFmt w:val="bullet"/>
      <w:lvlText w:val=""/>
      <w:lvlJc w:val="left"/>
      <w:pPr>
        <w:tabs>
          <w:tab w:val="num" w:pos="360"/>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177C84"/>
    <w:multiLevelType w:val="hybridMultilevel"/>
    <w:tmpl w:val="699AD330"/>
    <w:lvl w:ilvl="0" w:tplc="0409000F">
      <w:start w:val="1"/>
      <w:numFmt w:val="decimal"/>
      <w:lvlText w:val="%1."/>
      <w:lvlJc w:val="left"/>
      <w:pPr>
        <w:tabs>
          <w:tab w:val="num" w:pos="720"/>
        </w:tabs>
        <w:ind w:left="720" w:hanging="360"/>
      </w:pPr>
    </w:lvl>
    <w:lvl w:ilvl="1" w:tplc="08090007">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2007398">
    <w:abstractNumId w:val="11"/>
  </w:num>
  <w:num w:numId="2" w16cid:durableId="315108776">
    <w:abstractNumId w:val="7"/>
  </w:num>
  <w:num w:numId="3" w16cid:durableId="1717705358">
    <w:abstractNumId w:val="4"/>
  </w:num>
  <w:num w:numId="4" w16cid:durableId="861943675">
    <w:abstractNumId w:val="9"/>
  </w:num>
  <w:num w:numId="5" w16cid:durableId="1767143338">
    <w:abstractNumId w:val="0"/>
  </w:num>
  <w:num w:numId="6" w16cid:durableId="1491406715">
    <w:abstractNumId w:val="3"/>
  </w:num>
  <w:num w:numId="7" w16cid:durableId="156577263">
    <w:abstractNumId w:val="5"/>
  </w:num>
  <w:num w:numId="8" w16cid:durableId="1355569560">
    <w:abstractNumId w:val="8"/>
  </w:num>
  <w:num w:numId="9" w16cid:durableId="347801314">
    <w:abstractNumId w:val="6"/>
  </w:num>
  <w:num w:numId="10" w16cid:durableId="529611447">
    <w:abstractNumId w:val="2"/>
  </w:num>
  <w:num w:numId="11" w16cid:durableId="1343625561">
    <w:abstractNumId w:val="1"/>
  </w:num>
  <w:num w:numId="12" w16cid:durableId="1768967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31"/>
    <w:rsid w:val="00005495"/>
    <w:rsid w:val="00027DB3"/>
    <w:rsid w:val="00030BF6"/>
    <w:rsid w:val="00040902"/>
    <w:rsid w:val="00072339"/>
    <w:rsid w:val="00073729"/>
    <w:rsid w:val="00096144"/>
    <w:rsid w:val="000B1F5B"/>
    <w:rsid w:val="000F56C6"/>
    <w:rsid w:val="000F5D00"/>
    <w:rsid w:val="001100C2"/>
    <w:rsid w:val="00112D77"/>
    <w:rsid w:val="001219E6"/>
    <w:rsid w:val="00124AA8"/>
    <w:rsid w:val="0015079D"/>
    <w:rsid w:val="00150BFC"/>
    <w:rsid w:val="001626AD"/>
    <w:rsid w:val="0016634B"/>
    <w:rsid w:val="001A06C8"/>
    <w:rsid w:val="001B0001"/>
    <w:rsid w:val="001E0AB8"/>
    <w:rsid w:val="00202080"/>
    <w:rsid w:val="0020727C"/>
    <w:rsid w:val="0024166F"/>
    <w:rsid w:val="00255719"/>
    <w:rsid w:val="002709D5"/>
    <w:rsid w:val="0027693B"/>
    <w:rsid w:val="00291094"/>
    <w:rsid w:val="002C3D25"/>
    <w:rsid w:val="002E0E55"/>
    <w:rsid w:val="002F7380"/>
    <w:rsid w:val="003017A3"/>
    <w:rsid w:val="0032238A"/>
    <w:rsid w:val="00340647"/>
    <w:rsid w:val="003842BF"/>
    <w:rsid w:val="003A3106"/>
    <w:rsid w:val="003D2E8A"/>
    <w:rsid w:val="003D4431"/>
    <w:rsid w:val="00410457"/>
    <w:rsid w:val="00417B0E"/>
    <w:rsid w:val="00435542"/>
    <w:rsid w:val="00455635"/>
    <w:rsid w:val="0046727F"/>
    <w:rsid w:val="004B6359"/>
    <w:rsid w:val="004B75C0"/>
    <w:rsid w:val="004F374E"/>
    <w:rsid w:val="004F5BF8"/>
    <w:rsid w:val="005024A9"/>
    <w:rsid w:val="005139E7"/>
    <w:rsid w:val="0052218F"/>
    <w:rsid w:val="005502BF"/>
    <w:rsid w:val="0055130A"/>
    <w:rsid w:val="00553751"/>
    <w:rsid w:val="0055426F"/>
    <w:rsid w:val="00560CDD"/>
    <w:rsid w:val="0057544B"/>
    <w:rsid w:val="005D44F3"/>
    <w:rsid w:val="005F1711"/>
    <w:rsid w:val="00605565"/>
    <w:rsid w:val="00610ABA"/>
    <w:rsid w:val="00610DC3"/>
    <w:rsid w:val="00611607"/>
    <w:rsid w:val="006822A6"/>
    <w:rsid w:val="00691226"/>
    <w:rsid w:val="006972DA"/>
    <w:rsid w:val="006C1568"/>
    <w:rsid w:val="006E0BF2"/>
    <w:rsid w:val="00740E61"/>
    <w:rsid w:val="00756672"/>
    <w:rsid w:val="00761761"/>
    <w:rsid w:val="00765A11"/>
    <w:rsid w:val="0077574F"/>
    <w:rsid w:val="007764E3"/>
    <w:rsid w:val="00781D12"/>
    <w:rsid w:val="007B381B"/>
    <w:rsid w:val="007B406D"/>
    <w:rsid w:val="007F7BDE"/>
    <w:rsid w:val="008622C8"/>
    <w:rsid w:val="00885059"/>
    <w:rsid w:val="00891567"/>
    <w:rsid w:val="008A5D33"/>
    <w:rsid w:val="008F2C34"/>
    <w:rsid w:val="00921BF5"/>
    <w:rsid w:val="00923733"/>
    <w:rsid w:val="00941215"/>
    <w:rsid w:val="009573A8"/>
    <w:rsid w:val="00977C5F"/>
    <w:rsid w:val="00981A5F"/>
    <w:rsid w:val="00994880"/>
    <w:rsid w:val="009A189D"/>
    <w:rsid w:val="009A4A4D"/>
    <w:rsid w:val="009B7743"/>
    <w:rsid w:val="009C3EAE"/>
    <w:rsid w:val="009D43FE"/>
    <w:rsid w:val="009F5B42"/>
    <w:rsid w:val="00A4098D"/>
    <w:rsid w:val="00A454DF"/>
    <w:rsid w:val="00A46624"/>
    <w:rsid w:val="00A46764"/>
    <w:rsid w:val="00A71F34"/>
    <w:rsid w:val="00AA73F2"/>
    <w:rsid w:val="00AB17DD"/>
    <w:rsid w:val="00B34376"/>
    <w:rsid w:val="00B34F7A"/>
    <w:rsid w:val="00B674A7"/>
    <w:rsid w:val="00B93A27"/>
    <w:rsid w:val="00B96070"/>
    <w:rsid w:val="00BA5D63"/>
    <w:rsid w:val="00BE0900"/>
    <w:rsid w:val="00BF6FEA"/>
    <w:rsid w:val="00C2745F"/>
    <w:rsid w:val="00C47B14"/>
    <w:rsid w:val="00C97CAB"/>
    <w:rsid w:val="00CC42BD"/>
    <w:rsid w:val="00CD7ADE"/>
    <w:rsid w:val="00CE486F"/>
    <w:rsid w:val="00D21F52"/>
    <w:rsid w:val="00D37DA9"/>
    <w:rsid w:val="00D46325"/>
    <w:rsid w:val="00D5228E"/>
    <w:rsid w:val="00D548D2"/>
    <w:rsid w:val="00D554A4"/>
    <w:rsid w:val="00D5697C"/>
    <w:rsid w:val="00D917FD"/>
    <w:rsid w:val="00D96F76"/>
    <w:rsid w:val="00DF72F7"/>
    <w:rsid w:val="00E069E3"/>
    <w:rsid w:val="00E53440"/>
    <w:rsid w:val="00E64BEF"/>
    <w:rsid w:val="00E93DB6"/>
    <w:rsid w:val="00EA68F3"/>
    <w:rsid w:val="00EB5D18"/>
    <w:rsid w:val="00ED269B"/>
    <w:rsid w:val="00EF358D"/>
    <w:rsid w:val="00EF55AB"/>
    <w:rsid w:val="00EF7E11"/>
    <w:rsid w:val="00F21A0A"/>
    <w:rsid w:val="00F35C24"/>
    <w:rsid w:val="00FB1E8E"/>
    <w:rsid w:val="00FE142A"/>
    <w:rsid w:val="00FF23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522D"/>
  <w15:docId w15:val="{B5CCABAA-22D7-4500-A611-AE25B611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jc w:val="both"/>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ind w:left="7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1080" w:hanging="360"/>
    </w:pPr>
    <w:rPr>
      <w:rFonts w:ascii="Arial" w:eastAsia="Arial" w:hAnsi="Arial" w:cs="Arial"/>
      <w:color w:val="000000"/>
      <w:szCs w:val="14"/>
    </w:rPr>
  </w:style>
  <w:style w:type="paragraph" w:customStyle="1" w:styleId="text">
    <w:name w:val="&gt;text"/>
    <w:basedOn w:val="Normal"/>
    <w:pPr>
      <w:tabs>
        <w:tab w:val="left" w:pos="2127"/>
      </w:tabs>
      <w:snapToGrid w:val="0"/>
      <w:spacing w:before="120" w:after="60" w:line="300" w:lineRule="auto"/>
    </w:pPr>
    <w:rPr>
      <w:rFonts w:ascii="Trebuchet MS" w:hAnsi="Trebuchet MS"/>
      <w:color w:val="000000"/>
      <w:sz w:val="20"/>
      <w:szCs w:val="20"/>
    </w:rPr>
  </w:style>
  <w:style w:type="paragraph" w:styleId="BodyTextIndent2">
    <w:name w:val="Body Text Indent 2"/>
    <w:basedOn w:val="Normal"/>
    <w:semiHidden/>
    <w:pPr>
      <w:ind w:left="720"/>
    </w:pPr>
    <w:rPr>
      <w:rFonts w:ascii="Arial" w:hAnsi="Arial" w:cs="Arial"/>
      <w:sz w:val="28"/>
    </w:rPr>
  </w:style>
  <w:style w:type="paragraph" w:styleId="BodyTextIndent3">
    <w:name w:val="Body Text Indent 3"/>
    <w:basedOn w:val="Normal"/>
    <w:semiHidden/>
    <w:pPr>
      <w:ind w:left="1440"/>
    </w:pPr>
    <w:rPr>
      <w:rFonts w:ascii="Arial" w:hAnsi="Arial" w:cs="Arial"/>
    </w:rPr>
  </w:style>
  <w:style w:type="paragraph" w:styleId="BalloonText">
    <w:name w:val="Balloon Text"/>
    <w:basedOn w:val="Normal"/>
    <w:link w:val="BalloonTextChar"/>
    <w:uiPriority w:val="99"/>
    <w:semiHidden/>
    <w:unhideWhenUsed/>
    <w:rsid w:val="00BF6FEA"/>
    <w:rPr>
      <w:rFonts w:ascii="Segoe UI" w:hAnsi="Segoe UI" w:cs="Segoe UI"/>
      <w:sz w:val="18"/>
      <w:szCs w:val="18"/>
    </w:rPr>
  </w:style>
  <w:style w:type="character" w:customStyle="1" w:styleId="BalloonTextChar">
    <w:name w:val="Balloon Text Char"/>
    <w:link w:val="BalloonText"/>
    <w:uiPriority w:val="99"/>
    <w:semiHidden/>
    <w:rsid w:val="00BF6FEA"/>
    <w:rPr>
      <w:rFonts w:ascii="Segoe UI" w:hAnsi="Segoe UI" w:cs="Segoe UI"/>
      <w:sz w:val="18"/>
      <w:szCs w:val="18"/>
    </w:rPr>
  </w:style>
  <w:style w:type="character" w:styleId="UnresolvedMention">
    <w:name w:val="Unresolved Mention"/>
    <w:uiPriority w:val="99"/>
    <w:semiHidden/>
    <w:unhideWhenUsed/>
    <w:rsid w:val="006E0BF2"/>
    <w:rPr>
      <w:color w:val="605E5C"/>
      <w:shd w:val="clear" w:color="auto" w:fill="E1DFDD"/>
    </w:rPr>
  </w:style>
  <w:style w:type="character" w:styleId="FollowedHyperlink">
    <w:name w:val="FollowedHyperlink"/>
    <w:basedOn w:val="DefaultParagraphFont"/>
    <w:uiPriority w:val="99"/>
    <w:semiHidden/>
    <w:unhideWhenUsed/>
    <w:rsid w:val="00B96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kehamptoncollege.devon.sch.uk/post-16-bursary.html"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google.co.uk/imgres?q=education+funding+agency&amp;um=1&amp;hl=en&amp;sa=N&amp;biw=1024&amp;bih=673&amp;tbm=isch&amp;tbnid=4w5bti1Xrx878M:&amp;imgrefurl=http://www.eastmidlands.groundwork.org.uk/leicester--leicestershire/news--events/events/2011/getting-your-future-back-on-tr.aspx&amp;docid=vgUAgYFEyqb0ZM&amp;imgurl=http://www.eastmidlands.groundwork.org.uk/images/education%2520funding%2520agency%2520logo-3%252004%25202012-130-wide.jpg&amp;w=130&amp;h=134&amp;ei=JU5kUM_oK6bF0QW68YD4Dg&amp;zoom=1&amp;iact=hc&amp;vpx=113&amp;vpy=198&amp;dur=27&amp;hovh=107&amp;hovw=104&amp;tx=86&amp;ty=70&amp;sig=114886475353418185827&amp;page=1&amp;tbnh=107&amp;tbnw=104&amp;start=0&amp;ndsp=15&amp;ved=1t:429,r:0,s:0,i: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A0A7618C62444A6DFDE22A875CA8C" ma:contentTypeVersion="20" ma:contentTypeDescription="Create a new document." ma:contentTypeScope="" ma:versionID="f4433fb2515d08968601ecc55b8bc2c5">
  <xsd:schema xmlns:xsd="http://www.w3.org/2001/XMLSchema" xmlns:xs="http://www.w3.org/2001/XMLSchema" xmlns:p="http://schemas.microsoft.com/office/2006/metadata/properties" xmlns:ns2="3eb5d290-ef10-4fd5-a754-d797359f08d6" xmlns:ns3="05770725-07bd-4168-835a-c650b5f4a60d" targetNamespace="http://schemas.microsoft.com/office/2006/metadata/properties" ma:root="true" ma:fieldsID="091ea5677b6668feb2f1b2777e6eee51" ns2:_="" ns3:_="">
    <xsd:import namespace="3eb5d290-ef10-4fd5-a754-d797359f08d6"/>
    <xsd:import namespace="05770725-07bd-4168-835a-c650b5f4a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d290-ef10-4fd5-a754-d797359f0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770725-07bd-4168-835a-c650b5f4a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e32397-0984-45f4-880c-b526cdc4bfa2}" ma:internalName="TaxCatchAll" ma:showField="CatchAllData" ma:web="05770725-07bd-4168-835a-c650b5f4a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b5d290-ef10-4fd5-a754-d797359f08d6">
      <Terms xmlns="http://schemas.microsoft.com/office/infopath/2007/PartnerControls"/>
    </lcf76f155ced4ddcb4097134ff3c332f>
    <TaxCatchAll xmlns="05770725-07bd-4168-835a-c650b5f4a60d" xsi:nil="true"/>
  </documentManagement>
</p:properties>
</file>

<file path=customXml/itemProps1.xml><?xml version="1.0" encoding="utf-8"?>
<ds:datastoreItem xmlns:ds="http://schemas.openxmlformats.org/officeDocument/2006/customXml" ds:itemID="{DECF2904-F55B-4DAC-A4CF-B5F52F48AC26}"/>
</file>

<file path=customXml/itemProps2.xml><?xml version="1.0" encoding="utf-8"?>
<ds:datastoreItem xmlns:ds="http://schemas.openxmlformats.org/officeDocument/2006/customXml" ds:itemID="{E7168005-EC96-4887-B417-B0D7DE84DDF7}">
  <ds:schemaRefs>
    <ds:schemaRef ds:uri="http://schemas.microsoft.com/sharepoint/v3/contenttype/forms"/>
  </ds:schemaRefs>
</ds:datastoreItem>
</file>

<file path=customXml/itemProps3.xml><?xml version="1.0" encoding="utf-8"?>
<ds:datastoreItem xmlns:ds="http://schemas.openxmlformats.org/officeDocument/2006/customXml" ds:itemID="{7B4DB09F-655E-4B2E-83F6-F3C2DB051E1C}">
  <ds:schemaRefs>
    <ds:schemaRef ds:uri="http://schemas.microsoft.com/office/2006/metadata/properties"/>
    <ds:schemaRef ds:uri="http://schemas.microsoft.com/office/infopath/2007/PartnerControls"/>
    <ds:schemaRef ds:uri="4fa99f6f-b9a7-4fa6-a733-93da4257b031"/>
    <ds:schemaRef ds:uri="87d2dc15-e445-4b8a-9b89-0bbbac032f92"/>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http://www</vt:lpstr>
    </vt:vector>
  </TitlesOfParts>
  <Company>Okehampton College</Company>
  <LinksUpToDate>false</LinksUpToDate>
  <CharactersWithSpaces>5206</CharactersWithSpaces>
  <SharedDoc>false</SharedDoc>
  <HLinks>
    <vt:vector size="6" baseType="variant">
      <vt:variant>
        <vt:i4>3932287</vt:i4>
      </vt:variant>
      <vt:variant>
        <vt:i4>-1</vt:i4>
      </vt:variant>
      <vt:variant>
        <vt:i4>1032</vt:i4>
      </vt:variant>
      <vt:variant>
        <vt:i4>4</vt:i4>
      </vt:variant>
      <vt:variant>
        <vt:lpwstr>http://www.google.co.uk/imgres?q=education+funding+agency&amp;um=1&amp;hl=en&amp;sa=N&amp;biw=1024&amp;bih=673&amp;tbm=isch&amp;tbnid=4w5bti1Xrx878M:&amp;imgrefurl=http://www.eastmidlands.groundwork.org.uk/leicester--leicestershire/news--events/events/2011/getting-your-future-back-on-tr.aspx&amp;docid=vgUAgYFEyqb0ZM&amp;imgurl=http://www.eastmidlands.groundwork.org.uk/images/education%2520funding%2520agency%2520logo-3%252004%25202012-130-wide.jpg&amp;w=130&amp;h=134&amp;ei=JU5kUM_oK6bF0QW68YD4Dg&amp;zoom=1&amp;iact=hc&amp;vpx=113&amp;vpy=198&amp;dur=27&amp;hovh=107&amp;hovw=104&amp;tx=86&amp;ty=70&amp;sig=114886475353418185827&amp;page=1&amp;tbnh=107&amp;tbnw=104&amp;start=0&amp;ndsp=15&amp;ved=1t:429,r:0,s:0,i: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nsproats</dc:creator>
  <cp:keywords/>
  <dc:description/>
  <cp:lastModifiedBy>V Little</cp:lastModifiedBy>
  <cp:revision>7</cp:revision>
  <cp:lastPrinted>2022-06-29T12:14:00Z</cp:lastPrinted>
  <dcterms:created xsi:type="dcterms:W3CDTF">2024-04-22T11:27:00Z</dcterms:created>
  <dcterms:modified xsi:type="dcterms:W3CDTF">2024-04-26T09:51:00Z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0x0101008BAF829E9449D044AC6658002D5B2219</vt:lpwstr>
  </property>
  <property fmtid="{D5CDD505-2E9C-101B-9397-08002B2CF9AE}" pid="3" name="MediaServiceImageTags">
    <vt:lpwstr/>
  </property>
</Properties>
</file>